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856DD" w14:textId="77777777" w:rsidR="00D548B4" w:rsidRPr="007C651F" w:rsidRDefault="00D548B4" w:rsidP="00B116B5">
      <w:pPr>
        <w:rPr>
          <w:rFonts w:ascii="Arial" w:hAnsi="Arial" w:cs="Arial"/>
          <w:sz w:val="19"/>
          <w:szCs w:val="19"/>
        </w:rPr>
      </w:pPr>
    </w:p>
    <w:p w14:paraId="69E966E6" w14:textId="77777777" w:rsidR="00B116B5" w:rsidRPr="007C651F" w:rsidRDefault="00B116B5" w:rsidP="00B116B5">
      <w:pPr>
        <w:rPr>
          <w:rFonts w:ascii="Arial" w:hAnsi="Arial" w:cs="Arial"/>
          <w:sz w:val="48"/>
        </w:rPr>
      </w:pPr>
      <w:r w:rsidRPr="007C651F">
        <w:rPr>
          <w:rFonts w:ascii="Arial" w:hAnsi="Arial" w:cs="Arial"/>
          <w:sz w:val="48"/>
        </w:rPr>
        <w:t>Funding Request Cover Note</w:t>
      </w:r>
    </w:p>
    <w:tbl>
      <w:tblPr>
        <w:tblStyle w:val="TableGrid"/>
        <w:tblW w:w="9985" w:type="dxa"/>
        <w:tblLayout w:type="fixed"/>
        <w:tblLook w:val="04A0" w:firstRow="1" w:lastRow="0" w:firstColumn="1" w:lastColumn="0" w:noHBand="0" w:noVBand="1"/>
      </w:tblPr>
      <w:tblGrid>
        <w:gridCol w:w="1615"/>
        <w:gridCol w:w="2706"/>
        <w:gridCol w:w="1794"/>
        <w:gridCol w:w="3870"/>
      </w:tblGrid>
      <w:tr w:rsidR="007C651F" w:rsidRPr="007C651F" w14:paraId="19DAB291" w14:textId="77777777" w:rsidTr="001576C8">
        <w:trPr>
          <w:trHeight w:val="265"/>
        </w:trPr>
        <w:tc>
          <w:tcPr>
            <w:tcW w:w="9985" w:type="dxa"/>
            <w:gridSpan w:val="4"/>
            <w:tcBorders>
              <w:top w:val="single" w:sz="4" w:space="0" w:color="auto"/>
              <w:left w:val="single" w:sz="4" w:space="0" w:color="auto"/>
              <w:bottom w:val="single" w:sz="4" w:space="0" w:color="auto"/>
              <w:right w:val="single" w:sz="4" w:space="0" w:color="auto"/>
            </w:tcBorders>
            <w:shd w:val="clear" w:color="auto" w:fill="69BE28"/>
            <w:vAlign w:val="center"/>
            <w:hideMark/>
          </w:tcPr>
          <w:p w14:paraId="3A1D8742" w14:textId="77777777" w:rsidR="00B116B5" w:rsidRPr="007C651F" w:rsidRDefault="00B116B5" w:rsidP="001576C8">
            <w:pPr>
              <w:jc w:val="center"/>
              <w:rPr>
                <w:rFonts w:ascii="Arial" w:hAnsi="Arial" w:cs="Arial"/>
                <w:b/>
                <w:sz w:val="19"/>
                <w:szCs w:val="19"/>
              </w:rPr>
            </w:pPr>
            <w:r w:rsidRPr="007C651F">
              <w:rPr>
                <w:rFonts w:ascii="Arial" w:hAnsi="Arial" w:cs="Arial"/>
                <w:b/>
                <w:sz w:val="19"/>
                <w:szCs w:val="19"/>
              </w:rPr>
              <w:t>Applicant Information 1</w:t>
            </w:r>
          </w:p>
        </w:tc>
      </w:tr>
      <w:tr w:rsidR="007C651F" w:rsidRPr="007C651F" w14:paraId="08CBBB49" w14:textId="77777777" w:rsidTr="001576C8">
        <w:tc>
          <w:tcPr>
            <w:tcW w:w="16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011201" w14:textId="77777777" w:rsidR="00B116B5" w:rsidRPr="007C651F" w:rsidRDefault="00B116B5" w:rsidP="001576C8">
            <w:pPr>
              <w:jc w:val="both"/>
              <w:rPr>
                <w:rFonts w:ascii="Arial" w:hAnsi="Arial" w:cs="Arial"/>
                <w:b/>
                <w:sz w:val="19"/>
                <w:szCs w:val="19"/>
              </w:rPr>
            </w:pPr>
            <w:r w:rsidRPr="007C651F">
              <w:rPr>
                <w:rFonts w:ascii="Arial" w:hAnsi="Arial" w:cs="Arial"/>
                <w:b/>
                <w:sz w:val="19"/>
                <w:szCs w:val="19"/>
              </w:rPr>
              <w:t>Geography</w:t>
            </w:r>
          </w:p>
        </w:tc>
        <w:tc>
          <w:tcPr>
            <w:tcW w:w="2706" w:type="dxa"/>
            <w:tcBorders>
              <w:top w:val="single" w:sz="4" w:space="0" w:color="auto"/>
              <w:left w:val="single" w:sz="4" w:space="0" w:color="auto"/>
              <w:bottom w:val="single" w:sz="4" w:space="0" w:color="auto"/>
              <w:right w:val="single" w:sz="4" w:space="0" w:color="auto"/>
            </w:tcBorders>
            <w:vAlign w:val="center"/>
          </w:tcPr>
          <w:p w14:paraId="221CAC72" w14:textId="77777777" w:rsidR="00B116B5" w:rsidRPr="007C651F" w:rsidRDefault="00B116B5" w:rsidP="001576C8">
            <w:pPr>
              <w:rPr>
                <w:rFonts w:ascii="Arial" w:hAnsi="Arial" w:cs="Arial"/>
                <w:sz w:val="19"/>
                <w:szCs w:val="19"/>
              </w:rPr>
            </w:pPr>
            <w:r w:rsidRPr="007C651F">
              <w:rPr>
                <w:rFonts w:ascii="Arial" w:hAnsi="Arial" w:cs="Arial"/>
                <w:sz w:val="19"/>
                <w:szCs w:val="19"/>
              </w:rPr>
              <w:t>Kazakhstan</w:t>
            </w:r>
          </w:p>
        </w:tc>
        <w:tc>
          <w:tcPr>
            <w:tcW w:w="1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106376" w14:textId="77777777" w:rsidR="00B116B5" w:rsidRPr="007C651F" w:rsidRDefault="00B116B5" w:rsidP="001576C8">
            <w:pPr>
              <w:jc w:val="both"/>
            </w:pPr>
            <w:r w:rsidRPr="007C651F">
              <w:rPr>
                <w:rFonts w:ascii="Arial" w:eastAsia="Times New Roman" w:hAnsi="Arial" w:cs="Arial"/>
                <w:b/>
                <w:bCs/>
                <w:sz w:val="19"/>
                <w:szCs w:val="19"/>
                <w:lang w:eastAsia="en-GB"/>
              </w:rPr>
              <w:t>Currency</w:t>
            </w:r>
          </w:p>
        </w:tc>
        <w:tc>
          <w:tcPr>
            <w:tcW w:w="3870" w:type="dxa"/>
            <w:tcBorders>
              <w:top w:val="single" w:sz="4" w:space="0" w:color="auto"/>
              <w:left w:val="single" w:sz="4" w:space="0" w:color="auto"/>
              <w:bottom w:val="single" w:sz="4" w:space="0" w:color="auto"/>
              <w:right w:val="single" w:sz="4" w:space="0" w:color="auto"/>
            </w:tcBorders>
            <w:vAlign w:val="center"/>
          </w:tcPr>
          <w:p w14:paraId="2CC47BBD" w14:textId="77777777" w:rsidR="00B116B5" w:rsidRPr="007C651F" w:rsidRDefault="00097BC7" w:rsidP="001576C8">
            <w:pPr>
              <w:rPr>
                <w:rFonts w:ascii="Arial" w:hAnsi="Arial" w:cs="Arial"/>
                <w:sz w:val="19"/>
                <w:szCs w:val="19"/>
              </w:rPr>
            </w:pPr>
            <w:r w:rsidRPr="007C651F">
              <w:rPr>
                <w:rFonts w:ascii="Arial" w:hAnsi="Arial" w:cs="Arial"/>
                <w:sz w:val="19"/>
                <w:szCs w:val="19"/>
              </w:rPr>
              <w:t>USD</w:t>
            </w:r>
          </w:p>
        </w:tc>
      </w:tr>
      <w:tr w:rsidR="007C651F" w:rsidRPr="007C651F" w14:paraId="25F5CDEA" w14:textId="77777777" w:rsidTr="001576C8">
        <w:tc>
          <w:tcPr>
            <w:tcW w:w="432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DC86C9" w14:textId="77777777" w:rsidR="00B116B5" w:rsidRPr="007C651F" w:rsidRDefault="00B116B5" w:rsidP="001576C8">
            <w:pPr>
              <w:jc w:val="both"/>
              <w:rPr>
                <w:rFonts w:ascii="Arial" w:hAnsi="Arial" w:cs="Arial"/>
                <w:b/>
                <w:sz w:val="19"/>
                <w:szCs w:val="19"/>
              </w:rPr>
            </w:pPr>
            <w:r w:rsidRPr="007C651F">
              <w:rPr>
                <w:rFonts w:ascii="Arial" w:hAnsi="Arial" w:cs="Arial"/>
                <w:b/>
                <w:sz w:val="19"/>
                <w:szCs w:val="19"/>
              </w:rPr>
              <w:t>Component(s)</w:t>
            </w:r>
          </w:p>
        </w:tc>
        <w:tc>
          <w:tcPr>
            <w:tcW w:w="5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8763" w14:textId="1D482446" w:rsidR="00B116B5" w:rsidRPr="007C651F" w:rsidRDefault="00BD5A75" w:rsidP="00D548B4">
            <w:pPr>
              <w:rPr>
                <w:rFonts w:ascii="Arial" w:hAnsi="Arial" w:cs="Arial"/>
                <w:sz w:val="19"/>
                <w:szCs w:val="19"/>
              </w:rPr>
            </w:pPr>
            <w:r w:rsidRPr="007C651F">
              <w:rPr>
                <w:rFonts w:ascii="Arial" w:hAnsi="Arial" w:cs="Arial"/>
                <w:sz w:val="19"/>
                <w:szCs w:val="19"/>
              </w:rPr>
              <w:t>Tuberculosis</w:t>
            </w:r>
            <w:r w:rsidR="000B43C5" w:rsidRPr="007C651F">
              <w:rPr>
                <w:rFonts w:ascii="Arial" w:hAnsi="Arial" w:cs="Arial"/>
                <w:sz w:val="19"/>
                <w:szCs w:val="19"/>
              </w:rPr>
              <w:t xml:space="preserve"> </w:t>
            </w:r>
            <w:r w:rsidR="002F47FC" w:rsidRPr="007C651F">
              <w:rPr>
                <w:rFonts w:ascii="Arial" w:hAnsi="Arial" w:cs="Arial"/>
                <w:sz w:val="19"/>
                <w:szCs w:val="19"/>
              </w:rPr>
              <w:t xml:space="preserve">  </w:t>
            </w:r>
            <w:r w:rsidR="00705A96" w:rsidRPr="007C651F">
              <w:rPr>
                <w:rFonts w:ascii="Arial" w:hAnsi="Arial" w:cs="Arial"/>
                <w:sz w:val="19"/>
                <w:szCs w:val="19"/>
              </w:rPr>
              <w:t xml:space="preserve"> </w:t>
            </w:r>
          </w:p>
        </w:tc>
      </w:tr>
    </w:tbl>
    <w:p w14:paraId="61E94187" w14:textId="77777777" w:rsidR="00B116B5" w:rsidRPr="007C651F" w:rsidRDefault="00B116B5" w:rsidP="00B116B5">
      <w:pPr>
        <w:jc w:val="both"/>
        <w:rPr>
          <w:rFonts w:ascii="Arial" w:hAnsi="Arial" w:cs="Arial"/>
        </w:rPr>
      </w:pPr>
    </w:p>
    <w:tbl>
      <w:tblPr>
        <w:tblStyle w:val="TableGrid"/>
        <w:tblW w:w="9985" w:type="dxa"/>
        <w:tblLook w:val="04A0" w:firstRow="1" w:lastRow="0" w:firstColumn="1" w:lastColumn="0" w:noHBand="0" w:noVBand="1"/>
      </w:tblPr>
      <w:tblGrid>
        <w:gridCol w:w="2425"/>
        <w:gridCol w:w="2520"/>
        <w:gridCol w:w="2520"/>
        <w:gridCol w:w="2520"/>
      </w:tblGrid>
      <w:tr w:rsidR="007C651F" w:rsidRPr="007C651F" w14:paraId="76B8B553" w14:textId="77777777" w:rsidTr="00B116B5">
        <w:tc>
          <w:tcPr>
            <w:tcW w:w="9985" w:type="dxa"/>
            <w:gridSpan w:val="4"/>
            <w:tcBorders>
              <w:top w:val="single" w:sz="4" w:space="0" w:color="auto"/>
              <w:left w:val="single" w:sz="4" w:space="0" w:color="auto"/>
              <w:bottom w:val="single" w:sz="4" w:space="0" w:color="auto"/>
              <w:right w:val="single" w:sz="4" w:space="0" w:color="auto"/>
            </w:tcBorders>
            <w:shd w:val="clear" w:color="auto" w:fill="69BE28"/>
            <w:vAlign w:val="center"/>
          </w:tcPr>
          <w:p w14:paraId="4C83C8BC" w14:textId="77777777" w:rsidR="00B116B5" w:rsidRPr="007C651F" w:rsidRDefault="00B116B5" w:rsidP="001576C8">
            <w:pPr>
              <w:jc w:val="center"/>
              <w:rPr>
                <w:rFonts w:ascii="Arial" w:hAnsi="Arial" w:cs="Arial"/>
                <w:b/>
                <w:sz w:val="19"/>
                <w:szCs w:val="19"/>
              </w:rPr>
            </w:pPr>
            <w:r w:rsidRPr="007C651F">
              <w:rPr>
                <w:rFonts w:ascii="Arial" w:hAnsi="Arial" w:cs="Arial"/>
                <w:b/>
                <w:sz w:val="19"/>
                <w:szCs w:val="19"/>
              </w:rPr>
              <w:t>Eligibility Information</w:t>
            </w:r>
          </w:p>
        </w:tc>
      </w:tr>
      <w:tr w:rsidR="007C651F" w:rsidRPr="007C651F" w14:paraId="51F296D4" w14:textId="77777777" w:rsidTr="00B116B5">
        <w:tc>
          <w:tcPr>
            <w:tcW w:w="2425" w:type="dxa"/>
            <w:tcBorders>
              <w:top w:val="single" w:sz="4" w:space="0" w:color="auto"/>
              <w:left w:val="single" w:sz="4" w:space="0" w:color="auto"/>
              <w:bottom w:val="single" w:sz="4" w:space="0" w:color="auto"/>
              <w:right w:val="single" w:sz="4" w:space="0" w:color="auto"/>
            </w:tcBorders>
            <w:shd w:val="clear" w:color="auto" w:fill="D9D9D9"/>
            <w:vAlign w:val="center"/>
          </w:tcPr>
          <w:p w14:paraId="271139F9" w14:textId="77777777" w:rsidR="00B116B5" w:rsidRPr="007C651F" w:rsidRDefault="00B116B5" w:rsidP="001576C8">
            <w:pPr>
              <w:jc w:val="center"/>
              <w:rPr>
                <w:rFonts w:ascii="Arial" w:hAnsi="Arial" w:cs="Arial"/>
                <w:b/>
                <w:sz w:val="19"/>
                <w:szCs w:val="19"/>
              </w:rPr>
            </w:pPr>
            <w:r w:rsidRPr="007C651F">
              <w:rPr>
                <w:rFonts w:ascii="Arial" w:hAnsi="Arial" w:cs="Arial"/>
                <w:b/>
                <w:sz w:val="19"/>
                <w:szCs w:val="19"/>
              </w:rPr>
              <w:t>Income category</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AE9D302" w14:textId="77777777" w:rsidR="00B116B5" w:rsidRPr="007C651F" w:rsidRDefault="00187299" w:rsidP="00B35DF0">
            <w:pPr>
              <w:rPr>
                <w:rFonts w:ascii="Arial" w:hAnsi="Arial" w:cs="Arial"/>
                <w:sz w:val="19"/>
                <w:szCs w:val="19"/>
              </w:rPr>
            </w:pPr>
            <w:r w:rsidRPr="007C651F">
              <w:rPr>
                <w:rFonts w:ascii="Arial" w:hAnsi="Arial" w:cs="Arial"/>
                <w:sz w:val="19"/>
                <w:szCs w:val="19"/>
              </w:rPr>
              <w:t>UMI</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14:paraId="5750CD7D" w14:textId="77777777" w:rsidR="00B116B5" w:rsidRPr="007C651F" w:rsidRDefault="00B116B5" w:rsidP="001576C8">
            <w:pPr>
              <w:jc w:val="center"/>
              <w:rPr>
                <w:rFonts w:ascii="Arial" w:hAnsi="Arial" w:cs="Arial"/>
                <w:b/>
                <w:sz w:val="19"/>
                <w:szCs w:val="19"/>
              </w:rPr>
            </w:pPr>
            <w:r w:rsidRPr="007C651F">
              <w:rPr>
                <w:rFonts w:ascii="Arial" w:hAnsi="Arial" w:cs="Arial"/>
                <w:b/>
                <w:sz w:val="19"/>
                <w:szCs w:val="19"/>
              </w:rPr>
              <w:t>Focus of application</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1E8257A" w14:textId="77777777" w:rsidR="00B116B5" w:rsidRPr="007C651F" w:rsidRDefault="007279DE" w:rsidP="007279DE">
            <w:pPr>
              <w:rPr>
                <w:rFonts w:ascii="Arial" w:hAnsi="Arial" w:cs="Arial"/>
                <w:sz w:val="19"/>
                <w:szCs w:val="19"/>
              </w:rPr>
            </w:pPr>
            <w:r w:rsidRPr="007C651F">
              <w:rPr>
                <w:rFonts w:ascii="Arial" w:hAnsi="Arial" w:cs="Arial"/>
                <w:sz w:val="19"/>
                <w:szCs w:val="19"/>
              </w:rPr>
              <w:t>100%</w:t>
            </w:r>
          </w:p>
        </w:tc>
      </w:tr>
      <w:tr w:rsidR="007C651F" w:rsidRPr="007C651F" w14:paraId="2973FC40" w14:textId="77777777" w:rsidTr="00B116B5">
        <w:tc>
          <w:tcPr>
            <w:tcW w:w="2425" w:type="dxa"/>
            <w:shd w:val="clear" w:color="auto" w:fill="D9D9D9"/>
          </w:tcPr>
          <w:p w14:paraId="6291373A" w14:textId="59F194E1" w:rsidR="00B116B5" w:rsidRPr="007C651F" w:rsidRDefault="00B116B5" w:rsidP="000F38F0">
            <w:pPr>
              <w:pStyle w:val="ListParagraph"/>
              <w:numPr>
                <w:ilvl w:val="0"/>
                <w:numId w:val="2"/>
              </w:numPr>
              <w:rPr>
                <w:rFonts w:ascii="Arial" w:hAnsi="Arial" w:cs="Arial"/>
              </w:rPr>
            </w:pPr>
          </w:p>
        </w:tc>
        <w:tc>
          <w:tcPr>
            <w:tcW w:w="2520" w:type="dxa"/>
          </w:tcPr>
          <w:p w14:paraId="7800A1B4" w14:textId="58BA1071" w:rsidR="00B116B5" w:rsidRPr="007C651F" w:rsidRDefault="00BD5A75" w:rsidP="000F38F0">
            <w:pPr>
              <w:rPr>
                <w:rFonts w:ascii="Arial" w:hAnsi="Arial" w:cs="Arial"/>
                <w:sz w:val="18"/>
                <w:szCs w:val="18"/>
              </w:rPr>
            </w:pPr>
            <w:r w:rsidRPr="007C651F">
              <w:rPr>
                <w:rFonts w:ascii="Arial" w:hAnsi="Arial" w:cs="Arial"/>
                <w:sz w:val="18"/>
                <w:szCs w:val="18"/>
              </w:rPr>
              <w:t>Tuberculosis</w:t>
            </w:r>
          </w:p>
        </w:tc>
        <w:tc>
          <w:tcPr>
            <w:tcW w:w="2520" w:type="dxa"/>
            <w:shd w:val="clear" w:color="auto" w:fill="D9D9D9"/>
          </w:tcPr>
          <w:p w14:paraId="4B487D56" w14:textId="77777777" w:rsidR="00B116B5" w:rsidRPr="007C651F" w:rsidRDefault="001E1964" w:rsidP="000F38F0">
            <w:pPr>
              <w:jc w:val="center"/>
              <w:rPr>
                <w:rFonts w:ascii="Arial" w:hAnsi="Arial" w:cs="Arial"/>
                <w:b/>
                <w:sz w:val="19"/>
                <w:szCs w:val="19"/>
              </w:rPr>
            </w:pPr>
            <w:r w:rsidRPr="007C651F">
              <w:rPr>
                <w:rFonts w:ascii="Arial" w:hAnsi="Arial" w:cs="Arial"/>
                <w:b/>
                <w:sz w:val="19"/>
                <w:szCs w:val="19"/>
              </w:rPr>
              <w:t>Disease Burden</w:t>
            </w:r>
          </w:p>
        </w:tc>
        <w:tc>
          <w:tcPr>
            <w:tcW w:w="2520" w:type="dxa"/>
          </w:tcPr>
          <w:p w14:paraId="36FD2B54" w14:textId="5147256B" w:rsidR="00B116B5" w:rsidRPr="007C651F" w:rsidRDefault="00CE5EB8" w:rsidP="000F38F0">
            <w:pPr>
              <w:rPr>
                <w:rFonts w:ascii="Arial" w:hAnsi="Arial" w:cs="Arial"/>
                <w:sz w:val="19"/>
                <w:szCs w:val="19"/>
              </w:rPr>
            </w:pPr>
            <w:r w:rsidRPr="007C651F">
              <w:rPr>
                <w:rFonts w:ascii="Arial" w:hAnsi="Arial" w:cs="Arial"/>
                <w:sz w:val="19"/>
                <w:szCs w:val="19"/>
              </w:rPr>
              <w:t>Severe</w:t>
            </w:r>
          </w:p>
        </w:tc>
      </w:tr>
    </w:tbl>
    <w:p w14:paraId="61A0E8B5" w14:textId="77777777" w:rsidR="00B116B5" w:rsidRPr="007C651F" w:rsidRDefault="00B116B5" w:rsidP="00B116B5">
      <w:pPr>
        <w:rPr>
          <w:rFonts w:ascii="Arial" w:hAnsi="Arial" w:cs="Arial"/>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bottom w:w="28" w:type="dxa"/>
        </w:tblCellMar>
        <w:tblLook w:val="04A0" w:firstRow="1" w:lastRow="0" w:firstColumn="1" w:lastColumn="0" w:noHBand="0" w:noVBand="1"/>
      </w:tblPr>
      <w:tblGrid>
        <w:gridCol w:w="2246"/>
        <w:gridCol w:w="2518"/>
        <w:gridCol w:w="2612"/>
        <w:gridCol w:w="2578"/>
      </w:tblGrid>
      <w:tr w:rsidR="007C651F" w:rsidRPr="007C651F" w14:paraId="746DBCAB" w14:textId="77777777" w:rsidTr="001576C8">
        <w:trPr>
          <w:trHeight w:val="20"/>
        </w:trPr>
        <w:tc>
          <w:tcPr>
            <w:tcW w:w="5000"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69BE28"/>
            <w:vAlign w:val="center"/>
            <w:hideMark/>
          </w:tcPr>
          <w:p w14:paraId="750C5033" w14:textId="77777777" w:rsidR="00B116B5" w:rsidRPr="007C651F" w:rsidRDefault="00B116B5" w:rsidP="001576C8">
            <w:pPr>
              <w:jc w:val="center"/>
              <w:rPr>
                <w:rFonts w:ascii="Arial" w:eastAsia="Arial" w:hAnsi="Arial" w:cs="Arial"/>
                <w:b/>
                <w:sz w:val="19"/>
                <w:szCs w:val="19"/>
              </w:rPr>
            </w:pPr>
            <w:r w:rsidRPr="007C651F">
              <w:rPr>
                <w:rFonts w:ascii="Arial" w:eastAsia="Arial" w:hAnsi="Arial" w:cs="Arial"/>
                <w:b/>
                <w:sz w:val="19"/>
                <w:szCs w:val="19"/>
              </w:rPr>
              <w:t>Review approach information</w:t>
            </w:r>
          </w:p>
        </w:tc>
      </w:tr>
      <w:tr w:rsidR="007C651F" w:rsidRPr="007C651F" w14:paraId="0E0475C9" w14:textId="77777777" w:rsidTr="00607E13">
        <w:trPr>
          <w:trHeight w:val="20"/>
        </w:trPr>
        <w:tc>
          <w:tcPr>
            <w:tcW w:w="11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0EBEDF9" w14:textId="77777777" w:rsidR="00607E13" w:rsidRPr="007C651F" w:rsidRDefault="00607E13" w:rsidP="001576C8">
            <w:pPr>
              <w:jc w:val="center"/>
              <w:rPr>
                <w:rFonts w:ascii="Arial" w:hAnsi="Arial" w:cs="Arial"/>
                <w:b/>
                <w:sz w:val="19"/>
                <w:szCs w:val="19"/>
              </w:rPr>
            </w:pPr>
            <w:r w:rsidRPr="007C651F">
              <w:rPr>
                <w:rFonts w:ascii="Arial" w:hAnsi="Arial" w:cs="Arial"/>
                <w:b/>
                <w:sz w:val="19"/>
                <w:szCs w:val="19"/>
              </w:rPr>
              <w:t>Portfolio categorization</w:t>
            </w:r>
          </w:p>
        </w:tc>
        <w:tc>
          <w:tcPr>
            <w:tcW w:w="126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66153B0D" w14:textId="77777777" w:rsidR="00607E13" w:rsidRPr="007C651F" w:rsidRDefault="00607E13" w:rsidP="001576C8">
            <w:pPr>
              <w:jc w:val="center"/>
              <w:rPr>
                <w:rFonts w:ascii="Arial" w:hAnsi="Arial" w:cs="Arial"/>
                <w:b/>
                <w:sz w:val="19"/>
                <w:szCs w:val="19"/>
              </w:rPr>
            </w:pPr>
            <w:r w:rsidRPr="007C651F">
              <w:rPr>
                <w:rFonts w:ascii="Arial" w:eastAsiaTheme="minorEastAsia" w:hAnsi="Arial" w:cs="Arial"/>
                <w:b/>
                <w:sz w:val="19"/>
                <w:szCs w:val="19"/>
              </w:rPr>
              <w:t>Challenging operating environment</w:t>
            </w:r>
          </w:p>
        </w:tc>
        <w:tc>
          <w:tcPr>
            <w:tcW w:w="131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7875A82" w14:textId="77777777" w:rsidR="00607E13" w:rsidRPr="007C651F" w:rsidRDefault="00607E13" w:rsidP="001576C8">
            <w:pPr>
              <w:jc w:val="center"/>
              <w:rPr>
                <w:rFonts w:ascii="Arial" w:hAnsi="Arial" w:cs="Arial"/>
                <w:b/>
                <w:sz w:val="19"/>
                <w:szCs w:val="19"/>
              </w:rPr>
            </w:pPr>
            <w:r w:rsidRPr="007C651F">
              <w:rPr>
                <w:rFonts w:ascii="Arial" w:hAnsi="Arial" w:cs="Arial"/>
                <w:b/>
                <w:sz w:val="19"/>
                <w:szCs w:val="19"/>
              </w:rPr>
              <w:t>Review approach</w:t>
            </w:r>
          </w:p>
        </w:tc>
        <w:tc>
          <w:tcPr>
            <w:tcW w:w="12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EA7FF92" w14:textId="77777777" w:rsidR="00607E13" w:rsidRPr="007C651F" w:rsidRDefault="00607E13" w:rsidP="001576C8">
            <w:pPr>
              <w:jc w:val="center"/>
              <w:rPr>
                <w:rFonts w:ascii="Arial" w:hAnsi="Arial" w:cs="Arial"/>
                <w:b/>
                <w:sz w:val="19"/>
                <w:szCs w:val="19"/>
              </w:rPr>
            </w:pPr>
            <w:r w:rsidRPr="007C651F">
              <w:rPr>
                <w:rFonts w:ascii="Arial" w:hAnsi="Arial" w:cs="Arial"/>
                <w:b/>
                <w:sz w:val="19"/>
                <w:szCs w:val="19"/>
              </w:rPr>
              <w:t>Funding Request Type</w:t>
            </w:r>
          </w:p>
        </w:tc>
      </w:tr>
      <w:tr w:rsidR="007C651F" w:rsidRPr="007C651F" w14:paraId="40F52833" w14:textId="77777777" w:rsidTr="00607E13">
        <w:trPr>
          <w:trHeight w:val="20"/>
        </w:trPr>
        <w:tc>
          <w:tcPr>
            <w:tcW w:w="11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27494E" w14:textId="77777777" w:rsidR="00607E13" w:rsidRPr="007C651F" w:rsidRDefault="00607E13" w:rsidP="001576C8">
            <w:pPr>
              <w:jc w:val="center"/>
              <w:rPr>
                <w:rFonts w:ascii="Arial" w:hAnsi="Arial" w:cs="Arial"/>
                <w:sz w:val="19"/>
                <w:szCs w:val="19"/>
              </w:rPr>
            </w:pPr>
            <w:r w:rsidRPr="007C651F">
              <w:rPr>
                <w:rFonts w:ascii="Arial" w:hAnsi="Arial" w:cs="Arial"/>
                <w:sz w:val="19"/>
                <w:szCs w:val="19"/>
              </w:rPr>
              <w:t>Focused</w:t>
            </w:r>
          </w:p>
        </w:tc>
        <w:tc>
          <w:tcPr>
            <w:tcW w:w="126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A341265" w14:textId="77777777" w:rsidR="00607E13" w:rsidRPr="007C651F" w:rsidRDefault="00640A96" w:rsidP="001576C8">
            <w:pPr>
              <w:jc w:val="center"/>
              <w:rPr>
                <w:rFonts w:ascii="Arial" w:hAnsi="Arial" w:cs="Arial"/>
                <w:sz w:val="19"/>
                <w:szCs w:val="19"/>
              </w:rPr>
            </w:pPr>
            <w:r w:rsidRPr="007C651F">
              <w:rPr>
                <w:rFonts w:ascii="Arial" w:hAnsi="Arial" w:cs="Arial"/>
                <w:sz w:val="19"/>
                <w:szCs w:val="19"/>
              </w:rPr>
              <w:t>No</w:t>
            </w:r>
          </w:p>
        </w:tc>
        <w:tc>
          <w:tcPr>
            <w:tcW w:w="131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AB29D75" w14:textId="77777777" w:rsidR="00607E13" w:rsidRPr="007C651F" w:rsidRDefault="008D53C4" w:rsidP="001576C8">
            <w:pPr>
              <w:jc w:val="center"/>
              <w:rPr>
                <w:rFonts w:ascii="Arial" w:hAnsi="Arial" w:cs="Arial"/>
                <w:sz w:val="19"/>
                <w:szCs w:val="19"/>
              </w:rPr>
            </w:pPr>
            <w:r w:rsidRPr="007C651F">
              <w:rPr>
                <w:rFonts w:ascii="Arial" w:hAnsi="Arial" w:cs="Arial"/>
                <w:sz w:val="19"/>
                <w:szCs w:val="19"/>
              </w:rPr>
              <w:t>Tailored</w:t>
            </w:r>
          </w:p>
        </w:tc>
        <w:tc>
          <w:tcPr>
            <w:tcW w:w="12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14F7981" w14:textId="77777777" w:rsidR="00607E13" w:rsidRPr="007C651F" w:rsidRDefault="00607E13" w:rsidP="001576C8">
            <w:pPr>
              <w:jc w:val="center"/>
              <w:rPr>
                <w:rFonts w:ascii="Arial" w:hAnsi="Arial" w:cs="Arial"/>
                <w:sz w:val="19"/>
                <w:szCs w:val="19"/>
              </w:rPr>
            </w:pPr>
            <w:r w:rsidRPr="007C651F">
              <w:rPr>
                <w:rFonts w:ascii="Arial" w:hAnsi="Arial" w:cs="Arial"/>
                <w:sz w:val="19"/>
                <w:szCs w:val="19"/>
              </w:rPr>
              <w:t>Allocation</w:t>
            </w:r>
          </w:p>
        </w:tc>
      </w:tr>
    </w:tbl>
    <w:p w14:paraId="1813FA4E" w14:textId="77777777" w:rsidR="00B116B5" w:rsidRPr="007C651F" w:rsidRDefault="00B116B5" w:rsidP="00B116B5">
      <w:pPr>
        <w:jc w:val="both"/>
        <w:rPr>
          <w:rFonts w:ascii="Arial" w:hAnsi="Arial" w:cs="Arial"/>
        </w:rPr>
      </w:pPr>
    </w:p>
    <w:tbl>
      <w:tblPr>
        <w:tblStyle w:val="TableGrid"/>
        <w:tblW w:w="9985" w:type="dxa"/>
        <w:tblLayout w:type="fixed"/>
        <w:tblLook w:val="04A0" w:firstRow="1" w:lastRow="0" w:firstColumn="1" w:lastColumn="0" w:noHBand="0" w:noVBand="1"/>
      </w:tblPr>
      <w:tblGrid>
        <w:gridCol w:w="2155"/>
        <w:gridCol w:w="2610"/>
        <w:gridCol w:w="2160"/>
        <w:gridCol w:w="3060"/>
      </w:tblGrid>
      <w:tr w:rsidR="007C651F" w:rsidRPr="007C651F" w14:paraId="421A5A48" w14:textId="77777777" w:rsidTr="00751FB4">
        <w:tc>
          <w:tcPr>
            <w:tcW w:w="9985" w:type="dxa"/>
            <w:gridSpan w:val="4"/>
            <w:shd w:val="clear" w:color="auto" w:fill="69BE28"/>
            <w:vAlign w:val="center"/>
          </w:tcPr>
          <w:p w14:paraId="51764AA4" w14:textId="77777777" w:rsidR="00B116B5" w:rsidRPr="007C651F" w:rsidRDefault="00B116B5" w:rsidP="001576C8">
            <w:pPr>
              <w:jc w:val="center"/>
            </w:pPr>
            <w:r w:rsidRPr="007C651F">
              <w:rPr>
                <w:rFonts w:ascii="Arial" w:eastAsia="Arial" w:hAnsi="Arial" w:cs="Arial"/>
                <w:b/>
                <w:sz w:val="19"/>
                <w:szCs w:val="19"/>
              </w:rPr>
              <w:t>Applicant information 2</w:t>
            </w:r>
          </w:p>
        </w:tc>
      </w:tr>
      <w:tr w:rsidR="007C651F" w:rsidRPr="007C651F" w14:paraId="0626CE18" w14:textId="77777777" w:rsidTr="00133BC8">
        <w:trPr>
          <w:trHeight w:val="262"/>
        </w:trPr>
        <w:tc>
          <w:tcPr>
            <w:tcW w:w="4765" w:type="dxa"/>
            <w:gridSpan w:val="2"/>
            <w:shd w:val="clear" w:color="auto" w:fill="D9D9D9"/>
            <w:vAlign w:val="center"/>
          </w:tcPr>
          <w:p w14:paraId="08065ACB" w14:textId="77777777" w:rsidR="00133BC8" w:rsidRPr="007C651F" w:rsidRDefault="00133BC8" w:rsidP="001576C8">
            <w:pPr>
              <w:jc w:val="center"/>
              <w:rPr>
                <w:rFonts w:ascii="Arial" w:eastAsia="Times New Roman" w:hAnsi="Arial" w:cs="Arial"/>
                <w:b/>
                <w:bCs/>
                <w:sz w:val="19"/>
                <w:szCs w:val="19"/>
                <w:lang w:eastAsia="en-GB"/>
              </w:rPr>
            </w:pPr>
            <w:r w:rsidRPr="007C651F">
              <w:rPr>
                <w:rFonts w:ascii="Arial" w:eastAsia="Times New Roman" w:hAnsi="Arial" w:cs="Arial"/>
                <w:b/>
                <w:bCs/>
                <w:sz w:val="19"/>
                <w:szCs w:val="19"/>
                <w:lang w:eastAsia="en-GB"/>
              </w:rPr>
              <w:t>Applicant’s name</w:t>
            </w:r>
          </w:p>
        </w:tc>
        <w:tc>
          <w:tcPr>
            <w:tcW w:w="5220" w:type="dxa"/>
            <w:gridSpan w:val="2"/>
          </w:tcPr>
          <w:p w14:paraId="76D5E107" w14:textId="77777777" w:rsidR="00133BC8" w:rsidRPr="007C651F" w:rsidRDefault="000B43C5" w:rsidP="00EA3638">
            <w:pPr>
              <w:rPr>
                <w:rFonts w:ascii="Arial" w:hAnsi="Arial" w:cs="Arial"/>
                <w:sz w:val="19"/>
                <w:szCs w:val="19"/>
              </w:rPr>
            </w:pPr>
            <w:r w:rsidRPr="007C651F">
              <w:rPr>
                <w:rFonts w:ascii="Arial" w:hAnsi="Arial" w:cs="Arial"/>
                <w:sz w:val="19"/>
                <w:szCs w:val="19"/>
              </w:rPr>
              <w:t>Kazakhstan Country Coordinating Mechanism</w:t>
            </w:r>
            <w:r w:rsidR="00133BC8" w:rsidRPr="007C651F">
              <w:rPr>
                <w:rFonts w:ascii="Arial" w:hAnsi="Arial" w:cs="Arial"/>
                <w:sz w:val="19"/>
                <w:szCs w:val="19"/>
              </w:rPr>
              <w:t xml:space="preserve"> </w:t>
            </w:r>
          </w:p>
        </w:tc>
      </w:tr>
      <w:tr w:rsidR="007C651F" w:rsidRPr="007C651F" w14:paraId="2C89F9FC" w14:textId="77777777" w:rsidTr="00133BC8">
        <w:trPr>
          <w:trHeight w:val="298"/>
        </w:trPr>
        <w:tc>
          <w:tcPr>
            <w:tcW w:w="4765" w:type="dxa"/>
            <w:gridSpan w:val="2"/>
            <w:shd w:val="clear" w:color="auto" w:fill="D9D9D9"/>
            <w:vAlign w:val="center"/>
          </w:tcPr>
          <w:p w14:paraId="19BD2EA3" w14:textId="77777777" w:rsidR="00B116B5" w:rsidRPr="007C651F" w:rsidRDefault="00B116B5" w:rsidP="001576C8">
            <w:pPr>
              <w:jc w:val="center"/>
              <w:rPr>
                <w:rFonts w:ascii="Arial" w:eastAsia="Times New Roman" w:hAnsi="Arial" w:cs="Arial"/>
                <w:b/>
                <w:bCs/>
                <w:sz w:val="19"/>
                <w:szCs w:val="19"/>
                <w:lang w:eastAsia="en-GB"/>
              </w:rPr>
            </w:pPr>
            <w:r w:rsidRPr="007C651F">
              <w:rPr>
                <w:rFonts w:ascii="Arial" w:eastAsia="Times New Roman" w:hAnsi="Arial" w:cs="Arial"/>
                <w:b/>
                <w:bCs/>
                <w:sz w:val="19"/>
                <w:szCs w:val="19"/>
                <w:lang w:eastAsia="en-GB"/>
              </w:rPr>
              <w:t>Applicant type</w:t>
            </w:r>
          </w:p>
        </w:tc>
        <w:tc>
          <w:tcPr>
            <w:tcW w:w="5220" w:type="dxa"/>
            <w:gridSpan w:val="2"/>
          </w:tcPr>
          <w:p w14:paraId="09B2D45F" w14:textId="77777777" w:rsidR="00B116B5" w:rsidRPr="007C651F" w:rsidRDefault="008D53C4" w:rsidP="00EA3638">
            <w:pPr>
              <w:rPr>
                <w:rFonts w:ascii="Arial" w:hAnsi="Arial" w:cs="Arial"/>
                <w:sz w:val="19"/>
                <w:szCs w:val="19"/>
              </w:rPr>
            </w:pPr>
            <w:r w:rsidRPr="007C651F">
              <w:rPr>
                <w:rFonts w:ascii="Arial" w:hAnsi="Arial" w:cs="Arial"/>
                <w:sz w:val="19"/>
                <w:szCs w:val="19"/>
              </w:rPr>
              <w:t>Country Coordinating Mechanism</w:t>
            </w:r>
          </w:p>
        </w:tc>
      </w:tr>
      <w:tr w:rsidR="007C651F" w:rsidRPr="007C651F" w14:paraId="1B2B8AD2" w14:textId="77777777" w:rsidTr="00751FB4">
        <w:tc>
          <w:tcPr>
            <w:tcW w:w="2155" w:type="dxa"/>
            <w:shd w:val="clear" w:color="auto" w:fill="D9D9D9"/>
            <w:vAlign w:val="center"/>
          </w:tcPr>
          <w:p w14:paraId="4447F83C" w14:textId="77777777" w:rsidR="00B116B5" w:rsidRPr="007C651F" w:rsidRDefault="00B116B5" w:rsidP="001576C8">
            <w:pPr>
              <w:jc w:val="center"/>
            </w:pPr>
            <w:r w:rsidRPr="007C651F">
              <w:rPr>
                <w:rFonts w:ascii="Arial" w:hAnsi="Arial" w:cs="Arial"/>
                <w:b/>
                <w:sz w:val="19"/>
                <w:szCs w:val="19"/>
              </w:rPr>
              <w:t>Proposed grant(s) start date</w:t>
            </w:r>
          </w:p>
        </w:tc>
        <w:sdt>
          <w:sdtPr>
            <w:rPr>
              <w:rFonts w:ascii="Arial" w:hAnsi="Arial" w:cs="Arial"/>
              <w:sz w:val="19"/>
              <w:szCs w:val="19"/>
            </w:rPr>
            <w:alias w:val="Field"/>
            <w:id w:val="-1462028853"/>
            <w:lock w:val="sdtLocked"/>
            <w:placeholder>
              <w:docPart w:val="62AF3C1B19E14BD298B62BB6C8BDFD05"/>
            </w:placeholder>
            <w:date w:fullDate="2020-01-01T00:00:00Z">
              <w:dateFormat w:val="dd-MMM-yy"/>
              <w:lid w:val=""/>
              <w:storeMappedDataAs w:val="dateTime"/>
              <w:calendar w:val="gregorian"/>
            </w:date>
          </w:sdtPr>
          <w:sdtEndPr/>
          <w:sdtContent>
            <w:tc>
              <w:tcPr>
                <w:tcW w:w="2610" w:type="dxa"/>
                <w:vAlign w:val="center"/>
              </w:tcPr>
              <w:p w14:paraId="180AFEC6" w14:textId="7E6C029F" w:rsidR="00B116B5" w:rsidRPr="007C651F" w:rsidRDefault="00BD5A75" w:rsidP="00C66B9A">
                <w:pPr>
                  <w:rPr>
                    <w:rFonts w:ascii="Arial" w:hAnsi="Arial" w:cs="Arial"/>
                    <w:sz w:val="19"/>
                    <w:szCs w:val="19"/>
                  </w:rPr>
                </w:pPr>
                <w:r w:rsidRPr="007C651F">
                  <w:rPr>
                    <w:rFonts w:ascii="Arial" w:hAnsi="Arial" w:cs="Arial"/>
                    <w:sz w:val="19"/>
                    <w:szCs w:val="19"/>
                    <w:lang w:val=""/>
                  </w:rPr>
                  <w:t>01-Jan-20</w:t>
                </w:r>
              </w:p>
            </w:tc>
          </w:sdtContent>
        </w:sdt>
        <w:tc>
          <w:tcPr>
            <w:tcW w:w="2160" w:type="dxa"/>
            <w:shd w:val="clear" w:color="auto" w:fill="D9D9D9"/>
            <w:vAlign w:val="center"/>
          </w:tcPr>
          <w:p w14:paraId="78DCB7C2" w14:textId="77777777" w:rsidR="00B116B5" w:rsidRPr="007C651F" w:rsidRDefault="00B116B5" w:rsidP="001576C8">
            <w:pPr>
              <w:jc w:val="center"/>
              <w:rPr>
                <w:rFonts w:ascii="Arial" w:eastAsia="Times New Roman" w:hAnsi="Arial" w:cs="Arial"/>
                <w:b/>
                <w:bCs/>
                <w:sz w:val="19"/>
                <w:szCs w:val="19"/>
                <w:lang w:eastAsia="en-GB"/>
              </w:rPr>
            </w:pPr>
            <w:r w:rsidRPr="007C651F">
              <w:rPr>
                <w:rFonts w:ascii="Arial" w:hAnsi="Arial" w:cs="Arial"/>
                <w:b/>
                <w:sz w:val="19"/>
                <w:szCs w:val="19"/>
              </w:rPr>
              <w:t>Proposed grant(s) end date</w:t>
            </w:r>
          </w:p>
        </w:tc>
        <w:sdt>
          <w:sdtPr>
            <w:rPr>
              <w:rFonts w:ascii="Arial" w:hAnsi="Arial" w:cs="Arial"/>
              <w:sz w:val="19"/>
              <w:szCs w:val="19"/>
            </w:rPr>
            <w:alias w:val="Field"/>
            <w:id w:val="1494764172"/>
            <w:lock w:val="sdtLocked"/>
            <w:placeholder>
              <w:docPart w:val="DAF2E2CB15234006AFC089C07701DC3A"/>
            </w:placeholder>
            <w:date w:fullDate="2022-12-31T00:00:00Z">
              <w:dateFormat w:val="dd-MMM-yy"/>
              <w:lid w:val=""/>
              <w:storeMappedDataAs w:val="dateTime"/>
              <w:calendar w:val="gregorian"/>
            </w:date>
          </w:sdtPr>
          <w:sdtEndPr/>
          <w:sdtContent>
            <w:tc>
              <w:tcPr>
                <w:tcW w:w="3060" w:type="dxa"/>
                <w:vAlign w:val="center"/>
              </w:tcPr>
              <w:p w14:paraId="468298C5" w14:textId="304B126F" w:rsidR="00B116B5" w:rsidRPr="007C651F" w:rsidRDefault="00BD5A75" w:rsidP="00C66B9A">
                <w:pPr>
                  <w:rPr>
                    <w:rFonts w:ascii="Arial" w:hAnsi="Arial" w:cs="Arial"/>
                    <w:sz w:val="19"/>
                    <w:szCs w:val="19"/>
                  </w:rPr>
                </w:pPr>
                <w:r w:rsidRPr="007C651F">
                  <w:rPr>
                    <w:rFonts w:ascii="Arial" w:hAnsi="Arial" w:cs="Arial"/>
                    <w:sz w:val="19"/>
                    <w:szCs w:val="19"/>
                    <w:lang w:val=""/>
                  </w:rPr>
                  <w:t>31-Dec-22</w:t>
                </w:r>
              </w:p>
            </w:tc>
          </w:sdtContent>
        </w:sdt>
      </w:tr>
      <w:tr w:rsidR="007C651F" w:rsidRPr="007C651F" w14:paraId="6CF3CEA4" w14:textId="77777777" w:rsidTr="00CB1858">
        <w:tc>
          <w:tcPr>
            <w:tcW w:w="4765" w:type="dxa"/>
            <w:gridSpan w:val="2"/>
            <w:shd w:val="clear" w:color="auto" w:fill="D9D9D9"/>
            <w:vAlign w:val="center"/>
          </w:tcPr>
          <w:p w14:paraId="7079582D" w14:textId="77777777" w:rsidR="00CB1858" w:rsidRPr="007C651F" w:rsidRDefault="00347485" w:rsidP="00DE0024">
            <w:pPr>
              <w:ind w:left="360"/>
              <w:jc w:val="center"/>
              <w:rPr>
                <w:rFonts w:ascii="Arial" w:hAnsi="Arial" w:cs="Arial"/>
                <w:b/>
                <w:sz w:val="19"/>
                <w:szCs w:val="19"/>
              </w:rPr>
            </w:pPr>
            <w:r w:rsidRPr="007C651F">
              <w:rPr>
                <w:rFonts w:ascii="Arial" w:hAnsi="Arial" w:cs="Arial"/>
                <w:b/>
                <w:sz w:val="19"/>
                <w:szCs w:val="19"/>
              </w:rPr>
              <w:t>Princip</w:t>
            </w:r>
            <w:r w:rsidRPr="007C651F">
              <w:rPr>
                <w:rFonts w:ascii="Arial" w:hAnsi="Arial" w:cs="Arial"/>
                <w:b/>
                <w:bCs/>
                <w:sz w:val="19"/>
                <w:szCs w:val="19"/>
              </w:rPr>
              <w:t>al </w:t>
            </w:r>
            <w:r w:rsidRPr="007C651F">
              <w:rPr>
                <w:rFonts w:ascii="Arial" w:hAnsi="Arial" w:cs="Arial"/>
                <w:b/>
                <w:sz w:val="19"/>
                <w:szCs w:val="19"/>
              </w:rPr>
              <w:t>Recipient(s)</w:t>
            </w:r>
          </w:p>
        </w:tc>
        <w:tc>
          <w:tcPr>
            <w:tcW w:w="5220" w:type="dxa"/>
            <w:gridSpan w:val="2"/>
            <w:shd w:val="clear" w:color="auto" w:fill="auto"/>
            <w:vAlign w:val="center"/>
          </w:tcPr>
          <w:p w14:paraId="7A38B7E5" w14:textId="3664D890" w:rsidR="00CB1858" w:rsidRPr="007C651F" w:rsidRDefault="00BD5A75" w:rsidP="00BD5A75">
            <w:pPr>
              <w:rPr>
                <w:rFonts w:ascii="Arial" w:hAnsi="Arial" w:cs="Arial"/>
                <w:sz w:val="19"/>
                <w:szCs w:val="19"/>
              </w:rPr>
            </w:pPr>
            <w:r w:rsidRPr="007C651F">
              <w:rPr>
                <w:rFonts w:ascii="Arial" w:hAnsi="Arial" w:cs="Arial"/>
                <w:sz w:val="19"/>
                <w:szCs w:val="19"/>
              </w:rPr>
              <w:t xml:space="preserve">National Scientific Center of </w:t>
            </w:r>
            <w:proofErr w:type="spellStart"/>
            <w:r w:rsidRPr="007C651F">
              <w:rPr>
                <w:rFonts w:ascii="Arial" w:hAnsi="Arial" w:cs="Arial"/>
                <w:sz w:val="19"/>
                <w:szCs w:val="19"/>
              </w:rPr>
              <w:t>Phthisiopulmonology</w:t>
            </w:r>
            <w:proofErr w:type="spellEnd"/>
            <w:r w:rsidRPr="007C651F">
              <w:rPr>
                <w:rFonts w:ascii="Arial" w:hAnsi="Arial" w:cs="Arial"/>
                <w:sz w:val="19"/>
                <w:szCs w:val="19"/>
              </w:rPr>
              <w:t xml:space="preserve"> </w:t>
            </w:r>
            <w:r w:rsidR="000B43C5" w:rsidRPr="007C651F">
              <w:rPr>
                <w:rFonts w:ascii="Arial" w:hAnsi="Arial" w:cs="Arial"/>
                <w:sz w:val="19"/>
                <w:szCs w:val="19"/>
              </w:rPr>
              <w:t>of the Ministry of Health of the Republic of Kazakhstan</w:t>
            </w:r>
          </w:p>
        </w:tc>
      </w:tr>
    </w:tbl>
    <w:p w14:paraId="604B4C8F" w14:textId="77777777" w:rsidR="00063A95" w:rsidRPr="007C651F" w:rsidRDefault="00063A95" w:rsidP="00B116B5">
      <w:pPr>
        <w:jc w:val="both"/>
        <w:rPr>
          <w:rFonts w:ascii="Arial" w:hAnsi="Arial" w:cs="Arial"/>
        </w:rPr>
      </w:pPr>
    </w:p>
    <w:tbl>
      <w:tblPr>
        <w:tblStyle w:val="TableGrid"/>
        <w:tblW w:w="9985" w:type="dxa"/>
        <w:tblLook w:val="04A0" w:firstRow="1" w:lastRow="0" w:firstColumn="1" w:lastColumn="0" w:noHBand="0" w:noVBand="1"/>
      </w:tblPr>
      <w:tblGrid>
        <w:gridCol w:w="4810"/>
        <w:gridCol w:w="5175"/>
      </w:tblGrid>
      <w:tr w:rsidR="007C651F" w:rsidRPr="007C651F" w14:paraId="7318D16A" w14:textId="77777777" w:rsidTr="001576C8">
        <w:tc>
          <w:tcPr>
            <w:tcW w:w="9985" w:type="dxa"/>
            <w:gridSpan w:val="2"/>
            <w:shd w:val="clear" w:color="auto" w:fill="69BE28"/>
            <w:vAlign w:val="center"/>
          </w:tcPr>
          <w:p w14:paraId="43C4E1D7" w14:textId="77777777" w:rsidR="00B116B5" w:rsidRPr="007C651F" w:rsidRDefault="00B116B5" w:rsidP="001576C8">
            <w:pPr>
              <w:jc w:val="center"/>
            </w:pPr>
            <w:r w:rsidRPr="007C651F">
              <w:rPr>
                <w:rFonts w:ascii="Arial" w:eastAsia="Arial" w:hAnsi="Arial" w:cs="Arial"/>
                <w:b/>
                <w:sz w:val="19"/>
                <w:szCs w:val="19"/>
              </w:rPr>
              <w:t>Summary of applicant funding request</w:t>
            </w:r>
          </w:p>
        </w:tc>
      </w:tr>
      <w:tr w:rsidR="007C651F" w:rsidRPr="007C651F" w14:paraId="5CB95959" w14:textId="77777777" w:rsidTr="001576C8">
        <w:tc>
          <w:tcPr>
            <w:tcW w:w="9985" w:type="dxa"/>
            <w:gridSpan w:val="2"/>
            <w:shd w:val="clear" w:color="auto" w:fill="C1EBA2"/>
            <w:vAlign w:val="center"/>
          </w:tcPr>
          <w:p w14:paraId="1A26C752" w14:textId="77777777" w:rsidR="00B116B5" w:rsidRPr="007C651F" w:rsidRDefault="00B116B5" w:rsidP="001576C8">
            <w:pPr>
              <w:jc w:val="center"/>
              <w:rPr>
                <w:rFonts w:ascii="Arial" w:hAnsi="Arial" w:cs="Arial"/>
                <w:bCs/>
                <w:sz w:val="19"/>
                <w:szCs w:val="19"/>
              </w:rPr>
            </w:pPr>
            <w:r w:rsidRPr="007C651F">
              <w:rPr>
                <w:rFonts w:ascii="Arial" w:eastAsia="Arial" w:hAnsi="Arial" w:cs="Arial"/>
                <w:b/>
                <w:sz w:val="19"/>
                <w:szCs w:val="19"/>
              </w:rPr>
              <w:t xml:space="preserve">Allocation funding request </w:t>
            </w:r>
            <w:r w:rsidRPr="007C651F">
              <w:rPr>
                <w:rFonts w:ascii="Arial" w:eastAsia="Arial" w:hAnsi="Arial" w:cs="Arial"/>
                <w:sz w:val="19"/>
                <w:szCs w:val="19"/>
              </w:rPr>
              <w:t>(please only put numbers)</w:t>
            </w:r>
          </w:p>
        </w:tc>
      </w:tr>
      <w:tr w:rsidR="007C651F" w:rsidRPr="007C651F" w14:paraId="16443329" w14:textId="77777777" w:rsidTr="001576C8">
        <w:tc>
          <w:tcPr>
            <w:tcW w:w="4810" w:type="dxa"/>
            <w:shd w:val="clear" w:color="auto" w:fill="D9D9D9"/>
            <w:vAlign w:val="center"/>
          </w:tcPr>
          <w:p w14:paraId="4DA58CE3" w14:textId="77777777" w:rsidR="00B116B5" w:rsidRPr="007C651F" w:rsidRDefault="00B116B5" w:rsidP="001576C8">
            <w:pPr>
              <w:jc w:val="center"/>
              <w:rPr>
                <w:rFonts w:ascii="Arial" w:hAnsi="Arial" w:cs="Arial"/>
                <w:b/>
                <w:sz w:val="19"/>
                <w:szCs w:val="19"/>
              </w:rPr>
            </w:pPr>
            <w:r w:rsidRPr="007C651F">
              <w:rPr>
                <w:rFonts w:ascii="Arial" w:hAnsi="Arial" w:cs="Arial"/>
                <w:b/>
                <w:sz w:val="19"/>
                <w:szCs w:val="19"/>
              </w:rPr>
              <w:t>Year 1:</w:t>
            </w:r>
          </w:p>
        </w:tc>
        <w:tc>
          <w:tcPr>
            <w:tcW w:w="5175" w:type="dxa"/>
            <w:vAlign w:val="center"/>
          </w:tcPr>
          <w:p w14:paraId="631ACD55" w14:textId="0FCBA467" w:rsidR="00B116B5" w:rsidRPr="007C651F" w:rsidRDefault="001D7AB3" w:rsidP="00EB2031">
            <w:pPr>
              <w:jc w:val="center"/>
            </w:pPr>
            <w:r w:rsidRPr="007C651F">
              <w:t>4,346,872</w:t>
            </w:r>
          </w:p>
        </w:tc>
      </w:tr>
      <w:tr w:rsidR="007C651F" w:rsidRPr="007C651F" w14:paraId="1E717A1B" w14:textId="77777777" w:rsidTr="001576C8">
        <w:tc>
          <w:tcPr>
            <w:tcW w:w="4810" w:type="dxa"/>
            <w:shd w:val="clear" w:color="auto" w:fill="D9D9D9"/>
            <w:vAlign w:val="center"/>
          </w:tcPr>
          <w:p w14:paraId="516B7A58" w14:textId="77777777" w:rsidR="00B116B5" w:rsidRPr="007C651F" w:rsidRDefault="00B116B5" w:rsidP="001576C8">
            <w:pPr>
              <w:jc w:val="center"/>
            </w:pPr>
            <w:r w:rsidRPr="007C651F">
              <w:rPr>
                <w:rFonts w:ascii="Arial" w:hAnsi="Arial" w:cs="Arial"/>
                <w:b/>
                <w:sz w:val="19"/>
                <w:szCs w:val="19"/>
              </w:rPr>
              <w:t>Year 2:</w:t>
            </w:r>
          </w:p>
        </w:tc>
        <w:tc>
          <w:tcPr>
            <w:tcW w:w="5175" w:type="dxa"/>
            <w:vAlign w:val="center"/>
          </w:tcPr>
          <w:p w14:paraId="234162A1" w14:textId="19F12022" w:rsidR="00B116B5" w:rsidRPr="007C651F" w:rsidRDefault="001D7AB3" w:rsidP="00EB2031">
            <w:pPr>
              <w:jc w:val="center"/>
            </w:pPr>
            <w:r w:rsidRPr="007C651F">
              <w:t>2,272,292</w:t>
            </w:r>
          </w:p>
        </w:tc>
      </w:tr>
      <w:tr w:rsidR="007C651F" w:rsidRPr="007C651F" w14:paraId="592D1A46" w14:textId="77777777" w:rsidTr="001576C8">
        <w:tc>
          <w:tcPr>
            <w:tcW w:w="4810" w:type="dxa"/>
            <w:shd w:val="clear" w:color="auto" w:fill="D9D9D9"/>
            <w:vAlign w:val="center"/>
          </w:tcPr>
          <w:p w14:paraId="02661975" w14:textId="77777777" w:rsidR="00B116B5" w:rsidRPr="007C651F" w:rsidRDefault="00B116B5" w:rsidP="001576C8">
            <w:pPr>
              <w:jc w:val="center"/>
            </w:pPr>
            <w:r w:rsidRPr="007C651F">
              <w:rPr>
                <w:rFonts w:ascii="Arial" w:hAnsi="Arial" w:cs="Arial"/>
                <w:b/>
                <w:sz w:val="19"/>
                <w:szCs w:val="19"/>
              </w:rPr>
              <w:t>Year 3:</w:t>
            </w:r>
          </w:p>
        </w:tc>
        <w:tc>
          <w:tcPr>
            <w:tcW w:w="5175" w:type="dxa"/>
            <w:vAlign w:val="center"/>
          </w:tcPr>
          <w:p w14:paraId="21EB4119" w14:textId="220D99A3" w:rsidR="00B116B5" w:rsidRPr="007C651F" w:rsidRDefault="001D7AB3" w:rsidP="00EB2031">
            <w:pPr>
              <w:jc w:val="center"/>
            </w:pPr>
            <w:r w:rsidRPr="007C651F">
              <w:t>1,435,499</w:t>
            </w:r>
          </w:p>
        </w:tc>
      </w:tr>
      <w:tr w:rsidR="007C651F" w:rsidRPr="007C651F" w14:paraId="65250AD2" w14:textId="77777777" w:rsidTr="001576C8">
        <w:tc>
          <w:tcPr>
            <w:tcW w:w="4810" w:type="dxa"/>
            <w:shd w:val="clear" w:color="auto" w:fill="D9D9D9"/>
            <w:vAlign w:val="center"/>
          </w:tcPr>
          <w:p w14:paraId="3255D722" w14:textId="77777777" w:rsidR="00B116B5" w:rsidRPr="007C651F" w:rsidRDefault="00B116B5" w:rsidP="001576C8">
            <w:pPr>
              <w:jc w:val="center"/>
            </w:pPr>
            <w:r w:rsidRPr="007C651F">
              <w:rPr>
                <w:rFonts w:ascii="Arial" w:hAnsi="Arial" w:cs="Arial"/>
                <w:b/>
                <w:sz w:val="19"/>
                <w:szCs w:val="19"/>
              </w:rPr>
              <w:t>Total:</w:t>
            </w:r>
          </w:p>
        </w:tc>
        <w:tc>
          <w:tcPr>
            <w:tcW w:w="5175" w:type="dxa"/>
            <w:vAlign w:val="center"/>
          </w:tcPr>
          <w:p w14:paraId="222AF5D1" w14:textId="08060DC6" w:rsidR="00B116B5" w:rsidRPr="007C651F" w:rsidRDefault="001D7AB3" w:rsidP="001D7AB3">
            <w:pPr>
              <w:jc w:val="center"/>
              <w:rPr>
                <w:b/>
              </w:rPr>
            </w:pPr>
            <w:r w:rsidRPr="007C651F">
              <w:rPr>
                <w:b/>
              </w:rPr>
              <w:t>8,054,663</w:t>
            </w:r>
          </w:p>
        </w:tc>
      </w:tr>
    </w:tbl>
    <w:p w14:paraId="591D0775" w14:textId="77777777" w:rsidR="00B116B5" w:rsidRPr="007C651F" w:rsidRDefault="00B116B5" w:rsidP="00B116B5">
      <w:pPr>
        <w:jc w:val="both"/>
        <w:rPr>
          <w:rFonts w:ascii="Arial" w:hAnsi="Arial" w:cs="Arial"/>
        </w:rPr>
      </w:pPr>
    </w:p>
    <w:tbl>
      <w:tblPr>
        <w:tblStyle w:val="TableGrid"/>
        <w:tblW w:w="9985" w:type="dxa"/>
        <w:tblLook w:val="04A0" w:firstRow="1" w:lastRow="0" w:firstColumn="1" w:lastColumn="0" w:noHBand="0" w:noVBand="1"/>
      </w:tblPr>
      <w:tblGrid>
        <w:gridCol w:w="4810"/>
        <w:gridCol w:w="5175"/>
      </w:tblGrid>
      <w:tr w:rsidR="007C651F" w:rsidRPr="007C651F" w14:paraId="48939C8F" w14:textId="77777777" w:rsidTr="001576C8">
        <w:trPr>
          <w:trHeight w:val="697"/>
        </w:trPr>
        <w:tc>
          <w:tcPr>
            <w:tcW w:w="4810" w:type="dxa"/>
            <w:shd w:val="clear" w:color="auto" w:fill="C1EBA2"/>
            <w:vAlign w:val="center"/>
          </w:tcPr>
          <w:p w14:paraId="49B4064B" w14:textId="77777777" w:rsidR="00B116B5" w:rsidRPr="007C651F" w:rsidRDefault="00B116B5" w:rsidP="001576C8">
            <w:pPr>
              <w:jc w:val="center"/>
            </w:pPr>
            <w:r w:rsidRPr="007C651F">
              <w:rPr>
                <w:rFonts w:ascii="Arial" w:eastAsia="Arial" w:hAnsi="Arial" w:cs="Arial"/>
                <w:b/>
                <w:sz w:val="19"/>
                <w:szCs w:val="19"/>
              </w:rPr>
              <w:t>Prioritized above allocation request</w:t>
            </w:r>
          </w:p>
        </w:tc>
        <w:tc>
          <w:tcPr>
            <w:tcW w:w="5175" w:type="dxa"/>
            <w:vAlign w:val="center"/>
          </w:tcPr>
          <w:p w14:paraId="1A624F94" w14:textId="77777777" w:rsidR="00B116B5" w:rsidRPr="007C651F" w:rsidRDefault="003E56DB" w:rsidP="001576C8">
            <w:pPr>
              <w:jc w:val="center"/>
            </w:pPr>
            <w:r w:rsidRPr="007C651F">
              <w:t>n/a</w:t>
            </w:r>
          </w:p>
        </w:tc>
      </w:tr>
    </w:tbl>
    <w:p w14:paraId="61E9F1D7" w14:textId="77777777" w:rsidR="00B116B5" w:rsidRPr="007C651F" w:rsidRDefault="00B116B5" w:rsidP="00B116B5">
      <w:pPr>
        <w:jc w:val="both"/>
        <w:rPr>
          <w:rFonts w:ascii="Arial" w:hAnsi="Arial" w:cs="Arial"/>
        </w:rPr>
      </w:pPr>
    </w:p>
    <w:tbl>
      <w:tblPr>
        <w:tblStyle w:val="TableGrid"/>
        <w:tblW w:w="9985" w:type="dxa"/>
        <w:tblLook w:val="04A0" w:firstRow="1" w:lastRow="0" w:firstColumn="1" w:lastColumn="0" w:noHBand="0" w:noVBand="1"/>
      </w:tblPr>
      <w:tblGrid>
        <w:gridCol w:w="4810"/>
        <w:gridCol w:w="5175"/>
      </w:tblGrid>
      <w:tr w:rsidR="007C651F" w:rsidRPr="007C651F" w14:paraId="17F2A947" w14:textId="77777777" w:rsidTr="001576C8">
        <w:trPr>
          <w:trHeight w:val="526"/>
        </w:trPr>
        <w:tc>
          <w:tcPr>
            <w:tcW w:w="4810" w:type="dxa"/>
            <w:shd w:val="clear" w:color="auto" w:fill="C1EBA2"/>
            <w:vAlign w:val="center"/>
          </w:tcPr>
          <w:p w14:paraId="66EFA16A" w14:textId="77777777" w:rsidR="00B116B5" w:rsidRPr="007C651F" w:rsidRDefault="00B116B5" w:rsidP="00C42B57">
            <w:pPr>
              <w:jc w:val="center"/>
            </w:pPr>
            <w:r w:rsidRPr="007C651F">
              <w:rPr>
                <w:rFonts w:ascii="Arial" w:eastAsia="Arial" w:hAnsi="Arial" w:cs="Arial"/>
                <w:b/>
                <w:sz w:val="19"/>
                <w:szCs w:val="19"/>
              </w:rPr>
              <w:t>Catalytic investment request</w:t>
            </w:r>
          </w:p>
        </w:tc>
        <w:tc>
          <w:tcPr>
            <w:tcW w:w="5175" w:type="dxa"/>
            <w:vAlign w:val="center"/>
          </w:tcPr>
          <w:p w14:paraId="12105752" w14:textId="77777777" w:rsidR="00B116B5" w:rsidRPr="007C651F" w:rsidRDefault="003E56DB" w:rsidP="001576C8">
            <w:pPr>
              <w:jc w:val="center"/>
            </w:pPr>
            <w:r w:rsidRPr="007C651F">
              <w:t>n/a</w:t>
            </w:r>
          </w:p>
        </w:tc>
      </w:tr>
    </w:tbl>
    <w:p w14:paraId="5354BD04" w14:textId="77777777" w:rsidR="00B116B5" w:rsidRPr="007C651F" w:rsidRDefault="00B116B5" w:rsidP="00B116B5">
      <w:pPr>
        <w:jc w:val="both"/>
        <w:rPr>
          <w:rFonts w:ascii="Arial" w:hAnsi="Arial" w:cs="Arial"/>
        </w:rPr>
      </w:pPr>
    </w:p>
    <w:tbl>
      <w:tblPr>
        <w:tblStyle w:val="TableGrid"/>
        <w:tblW w:w="9985" w:type="dxa"/>
        <w:tblLook w:val="04A0" w:firstRow="1" w:lastRow="0" w:firstColumn="1" w:lastColumn="0" w:noHBand="0" w:noVBand="1"/>
      </w:tblPr>
      <w:tblGrid>
        <w:gridCol w:w="4810"/>
        <w:gridCol w:w="5175"/>
      </w:tblGrid>
      <w:tr w:rsidR="007C651F" w:rsidRPr="007C651F" w14:paraId="33C4F30D" w14:textId="77777777" w:rsidTr="00AE3623">
        <w:trPr>
          <w:trHeight w:val="244"/>
        </w:trPr>
        <w:tc>
          <w:tcPr>
            <w:tcW w:w="4810" w:type="dxa"/>
            <w:shd w:val="clear" w:color="auto" w:fill="C1EBA2"/>
            <w:vAlign w:val="center"/>
          </w:tcPr>
          <w:p w14:paraId="74E43371" w14:textId="77777777" w:rsidR="00AE3623" w:rsidRPr="007C651F" w:rsidRDefault="00AE3623" w:rsidP="00AE3623">
            <w:pPr>
              <w:spacing w:after="160" w:line="259" w:lineRule="auto"/>
              <w:jc w:val="center"/>
              <w:rPr>
                <w:rFonts w:ascii="Arial" w:hAnsi="Arial" w:cs="Arial"/>
                <w:b/>
                <w:sz w:val="19"/>
                <w:szCs w:val="19"/>
              </w:rPr>
            </w:pPr>
            <w:r w:rsidRPr="007C651F">
              <w:rPr>
                <w:rFonts w:ascii="Arial" w:hAnsi="Arial" w:cs="Arial"/>
                <w:b/>
                <w:sz w:val="19"/>
                <w:szCs w:val="19"/>
              </w:rPr>
              <w:t>Program Title</w:t>
            </w:r>
          </w:p>
        </w:tc>
        <w:tc>
          <w:tcPr>
            <w:tcW w:w="5175" w:type="dxa"/>
            <w:vAlign w:val="center"/>
          </w:tcPr>
          <w:p w14:paraId="719672F4" w14:textId="728BA0AF" w:rsidR="00AE3623" w:rsidRPr="007C651F" w:rsidRDefault="00594CCB" w:rsidP="00594CCB">
            <w:pPr>
              <w:jc w:val="both"/>
              <w:rPr>
                <w:rFonts w:ascii="Arial" w:hAnsi="Arial" w:cs="Arial"/>
                <w:sz w:val="19"/>
                <w:szCs w:val="19"/>
              </w:rPr>
            </w:pPr>
            <w:r w:rsidRPr="007C651F">
              <w:rPr>
                <w:rFonts w:ascii="Arial" w:hAnsi="Arial"/>
                <w:sz w:val="19"/>
                <w:szCs w:val="19"/>
              </w:rPr>
              <w:t>Effective responses to drug-resistant tuberculosis in Kazakhstan</w:t>
            </w:r>
          </w:p>
        </w:tc>
      </w:tr>
    </w:tbl>
    <w:p w14:paraId="25AD0FAB" w14:textId="77777777" w:rsidR="00AE3623" w:rsidRPr="007C651F" w:rsidRDefault="00AE3623" w:rsidP="00B116B5">
      <w:pPr>
        <w:jc w:val="both"/>
        <w:rPr>
          <w:rFonts w:ascii="Arial" w:hAnsi="Arial" w:cs="Arial"/>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bottom w:w="28" w:type="dxa"/>
        </w:tblCellMar>
        <w:tblLook w:val="04A0" w:firstRow="1" w:lastRow="0" w:firstColumn="1" w:lastColumn="0" w:noHBand="0" w:noVBand="1"/>
      </w:tblPr>
      <w:tblGrid>
        <w:gridCol w:w="9954"/>
      </w:tblGrid>
      <w:tr w:rsidR="007C651F" w:rsidRPr="007C651F" w14:paraId="344CB69F" w14:textId="77777777" w:rsidTr="00AE3623">
        <w:trPr>
          <w:trHeight w:val="205"/>
        </w:trPr>
        <w:tc>
          <w:tcPr>
            <w:tcW w:w="50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69BE28"/>
            <w:tcMar>
              <w:top w:w="0" w:type="dxa"/>
              <w:left w:w="108" w:type="dxa"/>
              <w:bottom w:w="0" w:type="dxa"/>
              <w:right w:w="108" w:type="dxa"/>
            </w:tcMar>
            <w:vAlign w:val="center"/>
            <w:hideMark/>
          </w:tcPr>
          <w:p w14:paraId="7B3ED3B5" w14:textId="77777777" w:rsidR="00AE3623" w:rsidRPr="007C651F" w:rsidRDefault="00AE3623" w:rsidP="00AE3623">
            <w:pPr>
              <w:rPr>
                <w:rFonts w:ascii="Arial" w:hAnsi="Arial" w:cs="Arial"/>
                <w:b/>
                <w:sz w:val="19"/>
                <w:szCs w:val="19"/>
                <w:lang w:val="en-GB"/>
              </w:rPr>
            </w:pPr>
            <w:r w:rsidRPr="007C651F">
              <w:rPr>
                <w:rFonts w:ascii="Arial" w:hAnsi="Arial" w:cs="Arial"/>
                <w:b/>
                <w:sz w:val="19"/>
                <w:szCs w:val="19"/>
                <w:lang w:val="en-GB"/>
              </w:rPr>
              <w:lastRenderedPageBreak/>
              <w:t>Summary of Funding Request</w:t>
            </w:r>
          </w:p>
        </w:tc>
      </w:tr>
      <w:tr w:rsidR="007C651F" w:rsidRPr="007C651F" w14:paraId="54FD4660" w14:textId="77777777" w:rsidTr="001576C8">
        <w:trPr>
          <w:trHeight w:val="317"/>
        </w:trPr>
        <w:tc>
          <w:tcPr>
            <w:tcW w:w="50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0" w:type="dxa"/>
              <w:left w:w="108" w:type="dxa"/>
              <w:bottom w:w="0" w:type="dxa"/>
              <w:right w:w="108" w:type="dxa"/>
            </w:tcMar>
            <w:vAlign w:val="center"/>
            <w:hideMark/>
          </w:tcPr>
          <w:p w14:paraId="3C3AF821" w14:textId="77777777" w:rsidR="00183690" w:rsidRPr="007C651F" w:rsidRDefault="00183690" w:rsidP="00183690">
            <w:pPr>
              <w:spacing w:before="120" w:after="120" w:line="240" w:lineRule="auto"/>
              <w:jc w:val="both"/>
              <w:rPr>
                <w:rFonts w:ascii="Arial" w:eastAsia="SimSun" w:hAnsi="Arial"/>
                <w:bCs/>
                <w:lang w:eastAsia="zh-CN"/>
              </w:rPr>
            </w:pPr>
            <w:r w:rsidRPr="007C651F">
              <w:rPr>
                <w:rFonts w:ascii="Arial" w:eastAsia="SimSun" w:hAnsi="Arial"/>
                <w:bCs/>
                <w:lang w:eastAsia="zh-CN"/>
              </w:rPr>
              <w:t xml:space="preserve">In December 2016, Kazakhstan </w:t>
            </w:r>
            <w:proofErr w:type="gramStart"/>
            <w:r w:rsidRPr="007C651F">
              <w:rPr>
                <w:rFonts w:ascii="Arial" w:eastAsia="SimSun" w:hAnsi="Arial"/>
                <w:bCs/>
                <w:lang w:eastAsia="zh-CN"/>
              </w:rPr>
              <w:t>was invited</w:t>
            </w:r>
            <w:proofErr w:type="gramEnd"/>
            <w:r w:rsidRPr="007C651F">
              <w:rPr>
                <w:rFonts w:ascii="Arial" w:eastAsia="SimSun" w:hAnsi="Arial"/>
                <w:bCs/>
                <w:lang w:eastAsia="zh-CN"/>
              </w:rPr>
              <w:t xml:space="preserve"> by the Global Fund to submit the TB application for 2017-2019 allocation cycle. Given the fact that the implementation of the current TB grant </w:t>
            </w:r>
            <w:proofErr w:type="gramStart"/>
            <w:r w:rsidRPr="007C651F">
              <w:rPr>
                <w:rFonts w:ascii="Arial" w:eastAsia="SimSun" w:hAnsi="Arial"/>
                <w:bCs/>
                <w:lang w:eastAsia="zh-CN"/>
              </w:rPr>
              <w:t>was delayed</w:t>
            </w:r>
            <w:proofErr w:type="gramEnd"/>
            <w:r w:rsidRPr="007C651F">
              <w:rPr>
                <w:rFonts w:ascii="Arial" w:eastAsia="SimSun" w:hAnsi="Arial"/>
                <w:bCs/>
                <w:lang w:eastAsia="zh-CN"/>
              </w:rPr>
              <w:t xml:space="preserve"> (start date 01 January 2017), the Country Team and the CCM agreed later that the country would submit the proposal in Q1-2019, using ‘Tailored to Material Change’ channel.</w:t>
            </w:r>
          </w:p>
          <w:p w14:paraId="230B0BC3" w14:textId="1747F900" w:rsidR="00303CDD" w:rsidRPr="007C651F" w:rsidRDefault="00303CDD" w:rsidP="00303CDD">
            <w:pPr>
              <w:spacing w:after="120" w:line="240" w:lineRule="auto"/>
              <w:jc w:val="both"/>
              <w:rPr>
                <w:rFonts w:ascii="Arial" w:eastAsia="SimSun" w:hAnsi="Arial"/>
                <w:bCs/>
                <w:lang w:eastAsia="zh-CN"/>
              </w:rPr>
            </w:pPr>
            <w:r w:rsidRPr="007645C2">
              <w:rPr>
                <w:rFonts w:ascii="Arial" w:hAnsi="Arial"/>
              </w:rPr>
              <w:t xml:space="preserve">The proposal </w:t>
            </w:r>
            <w:proofErr w:type="gramStart"/>
            <w:r w:rsidRPr="007645C2">
              <w:rPr>
                <w:rFonts w:ascii="Arial" w:hAnsi="Arial"/>
              </w:rPr>
              <w:t>was developed</w:t>
            </w:r>
            <w:proofErr w:type="gramEnd"/>
            <w:r w:rsidRPr="007645C2">
              <w:rPr>
                <w:rFonts w:ascii="Arial" w:hAnsi="Arial"/>
              </w:rPr>
              <w:t xml:space="preserve"> using a transparent and inclusive process with participation of national stakeholders and international partners active in TB field. It reflects the priorities laid down in the key national strategies, including the National TB Strategic Plan 2014-2020, as well as in the international TB policies and guidance (in particular, new WHO DR-TB guidelines). The application takes proper account of lessons learned during the implementation of the current TGF TB grant, recommendations of the WHO NTP review mission to Kazakhstan in July 2018, priorities developed for the Transition Plan 2019-2022, and the interventions to </w:t>
            </w:r>
            <w:proofErr w:type="gramStart"/>
            <w:r w:rsidRPr="007645C2">
              <w:rPr>
                <w:rFonts w:ascii="Arial" w:hAnsi="Arial"/>
              </w:rPr>
              <w:t>be supported</w:t>
            </w:r>
            <w:proofErr w:type="gramEnd"/>
            <w:r w:rsidRPr="007645C2">
              <w:rPr>
                <w:rFonts w:ascii="Arial" w:hAnsi="Arial"/>
              </w:rPr>
              <w:t xml:space="preserve"> by TGF Regional project ‘TB-REP 2.0’. A comprehensive priority setting exercise </w:t>
            </w:r>
            <w:proofErr w:type="gramStart"/>
            <w:r w:rsidRPr="007645C2">
              <w:rPr>
                <w:rFonts w:ascii="Arial" w:hAnsi="Arial"/>
              </w:rPr>
              <w:t>was conducted</w:t>
            </w:r>
            <w:proofErr w:type="gramEnd"/>
            <w:r w:rsidRPr="007645C2">
              <w:rPr>
                <w:rFonts w:ascii="Arial" w:hAnsi="Arial"/>
              </w:rPr>
              <w:t xml:space="preserve"> for designing the interventions, considering the allocated amount and co-financing by the Government and partners.</w:t>
            </w:r>
          </w:p>
          <w:p w14:paraId="11D66FE8" w14:textId="77777777" w:rsidR="004A2FE5" w:rsidRPr="00303CDD" w:rsidRDefault="004A2FE5" w:rsidP="004A2FE5">
            <w:pPr>
              <w:spacing w:before="120" w:after="120" w:line="240" w:lineRule="auto"/>
              <w:jc w:val="both"/>
              <w:rPr>
                <w:rFonts w:ascii="Arial" w:eastAsia="MS Mincho" w:hAnsi="Arial"/>
                <w:b/>
              </w:rPr>
            </w:pPr>
            <w:r w:rsidRPr="00303CDD">
              <w:rPr>
                <w:rFonts w:ascii="Arial" w:eastAsia="MS Mincho" w:hAnsi="Arial"/>
              </w:rPr>
              <w:t xml:space="preserve">Compared to 2016, when Kazakhstan was invited to submit a TB application for 2017-2019 TGF allocation cycle, a number of important positive developments have occurred in the country’s health system, including upholding and acceleration of political commitments to implement structural reforms that involve health care financing, hospital sector and primary health care, as well as changes related to TB care (which include transformation of service delivery model, changing provider payment models to support decentralized outpatient case management and increased role of non-governmental partners in early detection and patient support, including risk groups). It </w:t>
            </w:r>
            <w:proofErr w:type="gramStart"/>
            <w:r w:rsidRPr="00303CDD">
              <w:rPr>
                <w:rFonts w:ascii="Arial" w:eastAsia="MS Mincho" w:hAnsi="Arial"/>
              </w:rPr>
              <w:t>is needed</w:t>
            </w:r>
            <w:proofErr w:type="gramEnd"/>
            <w:r w:rsidRPr="00303CDD">
              <w:rPr>
                <w:rFonts w:ascii="Arial" w:eastAsia="MS Mincho" w:hAnsi="Arial"/>
              </w:rPr>
              <w:t xml:space="preserve"> to accelerate the pace of rolling out modern diagnostic technologies, new drugs and treatment practices especially related to DR-TB. </w:t>
            </w:r>
          </w:p>
          <w:p w14:paraId="6A8FC68F" w14:textId="77777777" w:rsidR="004A2FE5" w:rsidRDefault="004A2FE5" w:rsidP="004A2FE5">
            <w:pPr>
              <w:spacing w:before="120" w:after="120" w:line="240" w:lineRule="auto"/>
              <w:jc w:val="both"/>
              <w:rPr>
                <w:rFonts w:ascii="Arial" w:eastAsia="MS Mincho" w:hAnsi="Arial"/>
                <w:b/>
              </w:rPr>
            </w:pPr>
            <w:r w:rsidRPr="00303CDD">
              <w:rPr>
                <w:rFonts w:ascii="Arial" w:eastAsia="MS Mincho" w:hAnsi="Arial"/>
              </w:rPr>
              <w:t>In this context, the country level discussions converged to a shared position that the most strategic value and highest impact of the new TGF grant would be to invest in areas that: provide strategic support to transition from TGF financing; help to expand best practices in adoption and institutionalization of innovations in TB diagnosis and care; help further support RSSH through implementing the new model of care; allow to address the structural factors for facilitating access for key and vulnerable populations; and contribute to further building a broader enabling environment. The grant proposal builds on the new opportunities in the regional TGF grant (TB REP 2.0) and coordination with other international partners such as WHO, Stop TB Partnership and USAID.</w:t>
            </w:r>
          </w:p>
          <w:p w14:paraId="3CC1F8D9" w14:textId="43CF661D" w:rsidR="00183690" w:rsidRPr="007C651F" w:rsidRDefault="004D6197" w:rsidP="004D6197">
            <w:pPr>
              <w:spacing w:after="120" w:line="240" w:lineRule="auto"/>
              <w:jc w:val="both"/>
              <w:rPr>
                <w:rFonts w:ascii="Arial" w:eastAsia="SimSun" w:hAnsi="Arial"/>
                <w:bCs/>
                <w:lang w:eastAsia="zh-CN"/>
              </w:rPr>
            </w:pPr>
            <w:r w:rsidRPr="009527D4">
              <w:rPr>
                <w:rFonts w:ascii="Arial" w:hAnsi="Arial"/>
              </w:rPr>
              <w:t xml:space="preserve">As classified by WHO, Kazakhstan belongs to the list of high burden </w:t>
            </w:r>
            <w:r w:rsidRPr="007645C2">
              <w:rPr>
                <w:rFonts w:ascii="Arial" w:hAnsi="Arial"/>
              </w:rPr>
              <w:t>MDR-TB countries in the world. The activities in this application aim at supporting special groups (PLHIV, PWID, homeless people, prisoners and ex-prisoners, migrants)</w:t>
            </w:r>
            <w:r w:rsidRPr="007645C2">
              <w:rPr>
                <w:rFonts w:ascii="Arial" w:hAnsi="Arial"/>
                <w:color w:val="00B050"/>
              </w:rPr>
              <w:t xml:space="preserve"> </w:t>
            </w:r>
            <w:r w:rsidRPr="007645C2">
              <w:rPr>
                <w:rFonts w:ascii="Arial" w:hAnsi="Arial"/>
              </w:rPr>
              <w:t xml:space="preserve">or specific interventions, i.e. those for DR-TB diagnosis, treatment and support. DR-TB patients, out which the majority are present with M/XDR-TB forms, are especially prone to service barriers and are likely, if not provided with an appropriate support to receive the needed package of care, to incur catastrophic financial expenditures and indirect losses. It is therefore considered that all, or almost all, DR-TB patients fall under TGF categorization of ‘underserved population segments’ likely to be deferred access to modern diagnosis, quality treatment and adherence support, and being, therefore, at high risk of DR-TB amplification and interrupting therapy, with the resulting treatment failure and death. </w:t>
            </w:r>
            <w:r w:rsidR="00183690" w:rsidRPr="007C651F">
              <w:rPr>
                <w:rFonts w:ascii="Arial" w:eastAsia="SimSun" w:hAnsi="Arial"/>
                <w:bCs/>
                <w:lang w:eastAsia="zh-CN"/>
              </w:rPr>
              <w:t xml:space="preserve"> </w:t>
            </w:r>
          </w:p>
          <w:p w14:paraId="75446506" w14:textId="77777777" w:rsidR="004D6197" w:rsidRPr="007645C2" w:rsidRDefault="004D6197" w:rsidP="004D6197">
            <w:pPr>
              <w:spacing w:after="120" w:line="240" w:lineRule="auto"/>
              <w:jc w:val="both"/>
              <w:rPr>
                <w:rFonts w:ascii="Arial" w:hAnsi="Arial"/>
                <w:b/>
              </w:rPr>
            </w:pPr>
            <w:r w:rsidRPr="007645C2">
              <w:rPr>
                <w:rFonts w:ascii="Arial" w:hAnsi="Arial"/>
              </w:rPr>
              <w:t>At the same time, the proposal includes the high-impact interventions, such as rolling out modern molecular diagnostic technologies (</w:t>
            </w:r>
            <w:proofErr w:type="spellStart"/>
            <w:r w:rsidRPr="007645C2">
              <w:rPr>
                <w:rFonts w:ascii="Arial" w:hAnsi="Arial"/>
              </w:rPr>
              <w:t>Xpert</w:t>
            </w:r>
            <w:proofErr w:type="spellEnd"/>
            <w:r w:rsidRPr="007645C2">
              <w:rPr>
                <w:rFonts w:ascii="Arial" w:hAnsi="Arial"/>
              </w:rPr>
              <w:t xml:space="preserve"> MTB/RIF) to the lowest service delivery level with the scope of rapid diagnosis of TB and rifampicin resistance, scaling up DST and treatment with new WHO-recommended DR-TB regimens in prisons. Achieving full coverage of country needs, including </w:t>
            </w:r>
            <w:r w:rsidRPr="007645C2">
              <w:rPr>
                <w:rFonts w:ascii="Arial" w:hAnsi="Arial"/>
              </w:rPr>
              <w:lastRenderedPageBreak/>
              <w:t xml:space="preserve">penitentiary sector, will have an important impact on the service performance, which, in turn, will contribute to the alleviation of the overall burden of TB and DR-TB. Intervention 2.3 includes specific interventions aiming at increasing access and improving quality of care among the vulnerable and at-risk population groups, which </w:t>
            </w:r>
            <w:proofErr w:type="gramStart"/>
            <w:r w:rsidRPr="007645C2">
              <w:rPr>
                <w:rFonts w:ascii="Arial" w:hAnsi="Arial"/>
              </w:rPr>
              <w:t>are considered</w:t>
            </w:r>
            <w:proofErr w:type="gramEnd"/>
            <w:r w:rsidRPr="007645C2">
              <w:rPr>
                <w:rFonts w:ascii="Arial" w:hAnsi="Arial"/>
              </w:rPr>
              <w:t xml:space="preserve"> as having limited access to care. TGF support </w:t>
            </w:r>
            <w:proofErr w:type="gramStart"/>
            <w:r w:rsidRPr="007645C2">
              <w:rPr>
                <w:rFonts w:ascii="Arial" w:hAnsi="Arial"/>
              </w:rPr>
              <w:t>will be used</w:t>
            </w:r>
            <w:proofErr w:type="gramEnd"/>
            <w:r w:rsidRPr="007645C2">
              <w:rPr>
                <w:rFonts w:ascii="Arial" w:hAnsi="Arial"/>
              </w:rPr>
              <w:t xml:space="preserve"> to scale up the uptake of successful practices by the local authorities through sustainable involvement of civil society organizations and broader local coalitions to end TB.</w:t>
            </w:r>
          </w:p>
          <w:p w14:paraId="5BE49B21" w14:textId="77777777" w:rsidR="004D6197" w:rsidRDefault="007C651F" w:rsidP="007C651F">
            <w:pPr>
              <w:spacing w:after="120" w:line="240" w:lineRule="auto"/>
              <w:jc w:val="both"/>
              <w:rPr>
                <w:rFonts w:ascii="Arial" w:hAnsi="Arial"/>
              </w:rPr>
            </w:pPr>
            <w:r w:rsidRPr="007C651F">
              <w:rPr>
                <w:rFonts w:ascii="Arial" w:hAnsi="Arial"/>
              </w:rPr>
              <w:t xml:space="preserve">The </w:t>
            </w:r>
            <w:r w:rsidRPr="007C651F">
              <w:rPr>
                <w:rFonts w:ascii="Arial" w:hAnsi="Arial"/>
                <w:i/>
              </w:rPr>
              <w:t>Goal</w:t>
            </w:r>
            <w:r w:rsidRPr="007C651F">
              <w:rPr>
                <w:rFonts w:ascii="Arial" w:hAnsi="Arial"/>
              </w:rPr>
              <w:t xml:space="preserve"> of the project </w:t>
            </w:r>
            <w:proofErr w:type="gramStart"/>
            <w:r w:rsidRPr="007C651F">
              <w:rPr>
                <w:rFonts w:ascii="Arial" w:hAnsi="Arial"/>
              </w:rPr>
              <w:t>is:</w:t>
            </w:r>
            <w:proofErr w:type="gramEnd"/>
            <w:r w:rsidRPr="007C651F">
              <w:rPr>
                <w:rFonts w:ascii="Arial" w:hAnsi="Arial"/>
              </w:rPr>
              <w:t xml:space="preserve"> </w:t>
            </w:r>
            <w:r w:rsidRPr="007C651F">
              <w:rPr>
                <w:rFonts w:ascii="Arial" w:hAnsi="Arial"/>
                <w:i/>
              </w:rPr>
              <w:t>Effective responses to drug-resistant tuberculosis in Kazakhstan sustained through people-centered and evidence-based approaches, including those for vulnerable and at-risk populations.</w:t>
            </w:r>
            <w:r w:rsidRPr="007C651F">
              <w:rPr>
                <w:rFonts w:ascii="Arial" w:hAnsi="Arial"/>
              </w:rPr>
              <w:t xml:space="preserve"> </w:t>
            </w:r>
          </w:p>
          <w:p w14:paraId="177F5BB3" w14:textId="6C2015E1" w:rsidR="007C651F" w:rsidRPr="007C651F" w:rsidRDefault="007C651F" w:rsidP="007C651F">
            <w:pPr>
              <w:spacing w:after="120" w:line="240" w:lineRule="auto"/>
              <w:jc w:val="both"/>
              <w:rPr>
                <w:rFonts w:ascii="Arial" w:hAnsi="Arial"/>
                <w:b/>
              </w:rPr>
            </w:pPr>
            <w:bookmarkStart w:id="0" w:name="_GoBack"/>
            <w:bookmarkEnd w:id="0"/>
            <w:r w:rsidRPr="007C651F">
              <w:rPr>
                <w:rFonts w:ascii="Arial" w:hAnsi="Arial"/>
              </w:rPr>
              <w:t>The proposal is structured around 2 main Objectives, 4 modules and 7 Interventions, including grant management, as presented below:</w:t>
            </w:r>
          </w:p>
          <w:p w14:paraId="0BEDB1E8" w14:textId="3602BD1E" w:rsidR="007C651F" w:rsidRPr="004A2FE5" w:rsidRDefault="007C651F" w:rsidP="007C651F">
            <w:pPr>
              <w:spacing w:after="120" w:line="240" w:lineRule="auto"/>
              <w:jc w:val="center"/>
              <w:rPr>
                <w:rFonts w:ascii="Arial" w:hAnsi="Arial"/>
              </w:rPr>
            </w:pPr>
            <w:r w:rsidRPr="004A2FE5">
              <w:rPr>
                <w:rFonts w:ascii="Arial" w:hAnsi="Arial"/>
              </w:rPr>
              <w:t xml:space="preserve">Table </w:t>
            </w:r>
            <w:r w:rsidR="00FC4146" w:rsidRPr="004A2FE5">
              <w:rPr>
                <w:rFonts w:ascii="Arial" w:hAnsi="Arial"/>
              </w:rPr>
              <w:t>1</w:t>
            </w:r>
            <w:r w:rsidRPr="004A2FE5">
              <w:rPr>
                <w:rFonts w:ascii="Arial" w:hAnsi="Arial"/>
              </w:rPr>
              <w:t>. The project structure: Objectives, Modules, Interventions</w:t>
            </w:r>
          </w:p>
          <w:tbl>
            <w:tblPr>
              <w:tblStyle w:val="TableGrid"/>
              <w:tblW w:w="0" w:type="auto"/>
              <w:tblLook w:val="04A0" w:firstRow="1" w:lastRow="0" w:firstColumn="1" w:lastColumn="0" w:noHBand="0" w:noVBand="1"/>
            </w:tblPr>
            <w:tblGrid>
              <w:gridCol w:w="3005"/>
              <w:gridCol w:w="2660"/>
              <w:gridCol w:w="3351"/>
            </w:tblGrid>
            <w:tr w:rsidR="007C651F" w:rsidRPr="007C651F" w14:paraId="4D311CF0" w14:textId="77777777" w:rsidTr="00A66F6F">
              <w:tc>
                <w:tcPr>
                  <w:tcW w:w="3005" w:type="dxa"/>
                  <w:shd w:val="clear" w:color="auto" w:fill="auto"/>
                </w:tcPr>
                <w:p w14:paraId="38CEB685" w14:textId="77777777" w:rsidR="007C651F" w:rsidRPr="007C651F" w:rsidRDefault="007C651F" w:rsidP="007C651F">
                  <w:pPr>
                    <w:spacing w:before="60" w:after="60"/>
                    <w:jc w:val="center"/>
                    <w:rPr>
                      <w:rFonts w:ascii="Arial" w:hAnsi="Arial"/>
                      <w:b/>
                      <w:i/>
                    </w:rPr>
                  </w:pPr>
                  <w:r w:rsidRPr="007C651F">
                    <w:rPr>
                      <w:rFonts w:ascii="Arial" w:hAnsi="Arial"/>
                      <w:i/>
                    </w:rPr>
                    <w:t>Objective</w:t>
                  </w:r>
                </w:p>
              </w:tc>
              <w:tc>
                <w:tcPr>
                  <w:tcW w:w="2660" w:type="dxa"/>
                  <w:shd w:val="clear" w:color="auto" w:fill="auto"/>
                </w:tcPr>
                <w:p w14:paraId="6D3CF0B8" w14:textId="77777777" w:rsidR="007C651F" w:rsidRPr="007C651F" w:rsidRDefault="007C651F" w:rsidP="007C651F">
                  <w:pPr>
                    <w:spacing w:before="60" w:after="60"/>
                    <w:jc w:val="center"/>
                    <w:rPr>
                      <w:rFonts w:ascii="Arial" w:hAnsi="Arial"/>
                      <w:b/>
                      <w:i/>
                    </w:rPr>
                  </w:pPr>
                  <w:r w:rsidRPr="007C651F">
                    <w:rPr>
                      <w:rFonts w:ascii="Arial" w:hAnsi="Arial"/>
                      <w:i/>
                    </w:rPr>
                    <w:t>Module</w:t>
                  </w:r>
                </w:p>
              </w:tc>
              <w:tc>
                <w:tcPr>
                  <w:tcW w:w="3351" w:type="dxa"/>
                  <w:shd w:val="clear" w:color="auto" w:fill="auto"/>
                </w:tcPr>
                <w:p w14:paraId="55EBABF8" w14:textId="77777777" w:rsidR="007C651F" w:rsidRPr="007C651F" w:rsidRDefault="007C651F" w:rsidP="007C651F">
                  <w:pPr>
                    <w:spacing w:before="60" w:after="60"/>
                    <w:jc w:val="center"/>
                    <w:rPr>
                      <w:rFonts w:ascii="Arial" w:hAnsi="Arial"/>
                      <w:b/>
                      <w:i/>
                    </w:rPr>
                  </w:pPr>
                  <w:r w:rsidRPr="007C651F">
                    <w:rPr>
                      <w:rFonts w:ascii="Arial" w:hAnsi="Arial"/>
                      <w:i/>
                    </w:rPr>
                    <w:t>Intervention</w:t>
                  </w:r>
                </w:p>
              </w:tc>
            </w:tr>
            <w:tr w:rsidR="007C651F" w:rsidRPr="007C651F" w14:paraId="159F8F3F" w14:textId="77777777" w:rsidTr="00A66F6F">
              <w:tc>
                <w:tcPr>
                  <w:tcW w:w="3005" w:type="dxa"/>
                  <w:vMerge w:val="restart"/>
                  <w:shd w:val="clear" w:color="auto" w:fill="auto"/>
                </w:tcPr>
                <w:p w14:paraId="703006D7" w14:textId="77777777" w:rsidR="007C651F" w:rsidRPr="007C651F" w:rsidRDefault="007C651F" w:rsidP="007C651F">
                  <w:pPr>
                    <w:spacing w:before="60" w:after="60"/>
                    <w:rPr>
                      <w:rFonts w:ascii="Arial" w:hAnsi="Arial"/>
                      <w:b/>
                    </w:rPr>
                  </w:pPr>
                  <w:r w:rsidRPr="007C651F">
                    <w:rPr>
                      <w:rFonts w:ascii="Arial" w:hAnsi="Arial"/>
                    </w:rPr>
                    <w:t>Objective 1. To ensure comprehensive and sustainable health system responses to DR-TB challenge</w:t>
                  </w:r>
                </w:p>
              </w:tc>
              <w:tc>
                <w:tcPr>
                  <w:tcW w:w="2660" w:type="dxa"/>
                  <w:shd w:val="clear" w:color="auto" w:fill="auto"/>
                </w:tcPr>
                <w:p w14:paraId="7D835645" w14:textId="77777777" w:rsidR="007C651F" w:rsidRPr="007C651F" w:rsidRDefault="007C651F" w:rsidP="007C651F">
                  <w:pPr>
                    <w:spacing w:before="60" w:after="60"/>
                    <w:rPr>
                      <w:rFonts w:ascii="Arial" w:hAnsi="Arial"/>
                      <w:b/>
                    </w:rPr>
                  </w:pPr>
                  <w:r w:rsidRPr="007C651F">
                    <w:rPr>
                      <w:rFonts w:ascii="Arial" w:hAnsi="Arial"/>
                    </w:rPr>
                    <w:t>Module: RSSH: Integrated service delivery and quality improvement</w:t>
                  </w:r>
                </w:p>
              </w:tc>
              <w:tc>
                <w:tcPr>
                  <w:tcW w:w="3351" w:type="dxa"/>
                  <w:shd w:val="clear" w:color="auto" w:fill="auto"/>
                </w:tcPr>
                <w:p w14:paraId="3291921F" w14:textId="77777777" w:rsidR="007C651F" w:rsidRPr="007C651F" w:rsidRDefault="007C651F" w:rsidP="007C651F">
                  <w:pPr>
                    <w:spacing w:before="60" w:after="60"/>
                    <w:rPr>
                      <w:rFonts w:ascii="Arial" w:hAnsi="Arial"/>
                      <w:b/>
                    </w:rPr>
                  </w:pPr>
                  <w:r w:rsidRPr="007C651F">
                    <w:rPr>
                      <w:rFonts w:ascii="Arial" w:hAnsi="Arial"/>
                    </w:rPr>
                    <w:t>Intervention 1.1. Supportive policy and programmatic environment</w:t>
                  </w:r>
                </w:p>
              </w:tc>
            </w:tr>
            <w:tr w:rsidR="007C651F" w:rsidRPr="007C651F" w14:paraId="3781AF2F" w14:textId="77777777" w:rsidTr="00A66F6F">
              <w:tc>
                <w:tcPr>
                  <w:tcW w:w="3005" w:type="dxa"/>
                  <w:vMerge/>
                  <w:shd w:val="clear" w:color="auto" w:fill="auto"/>
                </w:tcPr>
                <w:p w14:paraId="25473184" w14:textId="77777777" w:rsidR="007C651F" w:rsidRPr="007C651F" w:rsidRDefault="007C651F" w:rsidP="007C651F">
                  <w:pPr>
                    <w:spacing w:before="60" w:after="60"/>
                    <w:rPr>
                      <w:rFonts w:ascii="Arial" w:hAnsi="Arial"/>
                      <w:b/>
                    </w:rPr>
                  </w:pPr>
                </w:p>
              </w:tc>
              <w:tc>
                <w:tcPr>
                  <w:tcW w:w="2660" w:type="dxa"/>
                  <w:shd w:val="clear" w:color="auto" w:fill="auto"/>
                </w:tcPr>
                <w:p w14:paraId="37434F53" w14:textId="77777777" w:rsidR="007C651F" w:rsidRPr="007C651F" w:rsidRDefault="007C651F" w:rsidP="007C651F">
                  <w:pPr>
                    <w:spacing w:before="60" w:after="60"/>
                    <w:rPr>
                      <w:rFonts w:ascii="Arial" w:hAnsi="Arial"/>
                      <w:b/>
                    </w:rPr>
                  </w:pPr>
                  <w:r w:rsidRPr="007C651F">
                    <w:rPr>
                      <w:rFonts w:ascii="Arial" w:hAnsi="Arial"/>
                    </w:rPr>
                    <w:t>Module: RSSH: Health management information systems and M&amp;E</w:t>
                  </w:r>
                </w:p>
              </w:tc>
              <w:tc>
                <w:tcPr>
                  <w:tcW w:w="3351" w:type="dxa"/>
                  <w:shd w:val="clear" w:color="auto" w:fill="auto"/>
                </w:tcPr>
                <w:p w14:paraId="2C46E9BC" w14:textId="77777777" w:rsidR="007C651F" w:rsidRPr="007C651F" w:rsidRDefault="007C651F" w:rsidP="007C651F">
                  <w:pPr>
                    <w:spacing w:before="60" w:after="60"/>
                    <w:rPr>
                      <w:rFonts w:ascii="Arial" w:hAnsi="Arial"/>
                      <w:b/>
                    </w:rPr>
                  </w:pPr>
                  <w:r w:rsidRPr="007C651F">
                    <w:rPr>
                      <w:rFonts w:ascii="Arial" w:hAnsi="Arial"/>
                    </w:rPr>
                    <w:t xml:space="preserve">Intervention 1.2. Program and data quality </w:t>
                  </w:r>
                  <w:r w:rsidRPr="007C651F">
                    <w:rPr>
                      <w:rFonts w:ascii="Arial" w:hAnsi="Arial"/>
                    </w:rPr>
                    <w:tab/>
                  </w:r>
                </w:p>
              </w:tc>
            </w:tr>
            <w:tr w:rsidR="007C651F" w:rsidRPr="007C651F" w14:paraId="40D98933" w14:textId="77777777" w:rsidTr="00A66F6F">
              <w:tc>
                <w:tcPr>
                  <w:tcW w:w="3005" w:type="dxa"/>
                  <w:vMerge w:val="restart"/>
                  <w:shd w:val="clear" w:color="auto" w:fill="auto"/>
                </w:tcPr>
                <w:p w14:paraId="052A6868" w14:textId="77777777" w:rsidR="007C651F" w:rsidRPr="007C651F" w:rsidRDefault="007C651F" w:rsidP="007C651F">
                  <w:pPr>
                    <w:spacing w:before="60" w:after="60"/>
                    <w:rPr>
                      <w:rFonts w:ascii="Arial" w:hAnsi="Arial"/>
                      <w:b/>
                    </w:rPr>
                  </w:pPr>
                  <w:r w:rsidRPr="007C651F">
                    <w:rPr>
                      <w:rFonts w:ascii="Arial" w:hAnsi="Arial"/>
                    </w:rPr>
                    <w:t>Objective 2. To sustain universal access to quality and people-centered DR-TB diagnosis, treatment and prevention</w:t>
                  </w:r>
                </w:p>
              </w:tc>
              <w:tc>
                <w:tcPr>
                  <w:tcW w:w="2660" w:type="dxa"/>
                  <w:vMerge w:val="restart"/>
                  <w:shd w:val="clear" w:color="auto" w:fill="auto"/>
                </w:tcPr>
                <w:p w14:paraId="46F41873" w14:textId="77777777" w:rsidR="007C651F" w:rsidRPr="007C651F" w:rsidRDefault="007C651F" w:rsidP="007C651F">
                  <w:pPr>
                    <w:spacing w:before="60" w:after="60"/>
                    <w:rPr>
                      <w:rFonts w:ascii="Arial" w:hAnsi="Arial"/>
                      <w:b/>
                    </w:rPr>
                  </w:pPr>
                  <w:r w:rsidRPr="007C651F">
                    <w:rPr>
                      <w:rFonts w:ascii="Arial" w:hAnsi="Arial"/>
                    </w:rPr>
                    <w:t>Module: Multidrug-resistant tuberculosis (MDR-TB)</w:t>
                  </w:r>
                  <w:r w:rsidRPr="007C651F">
                    <w:rPr>
                      <w:rFonts w:ascii="Arial" w:hAnsi="Arial"/>
                    </w:rPr>
                    <w:tab/>
                  </w:r>
                </w:p>
              </w:tc>
              <w:tc>
                <w:tcPr>
                  <w:tcW w:w="3351" w:type="dxa"/>
                  <w:shd w:val="clear" w:color="auto" w:fill="auto"/>
                </w:tcPr>
                <w:p w14:paraId="1D5AD63C" w14:textId="77777777" w:rsidR="007C651F" w:rsidRPr="007C651F" w:rsidRDefault="007C651F" w:rsidP="007C651F">
                  <w:pPr>
                    <w:spacing w:before="60" w:after="60"/>
                    <w:rPr>
                      <w:rFonts w:ascii="Arial" w:hAnsi="Arial"/>
                      <w:b/>
                    </w:rPr>
                  </w:pPr>
                  <w:r w:rsidRPr="007C651F">
                    <w:rPr>
                      <w:rFonts w:ascii="Arial" w:hAnsi="Arial"/>
                    </w:rPr>
                    <w:t>Intervention 2.1.  Case detection and diagnosis: MDR-TB</w:t>
                  </w:r>
                </w:p>
              </w:tc>
            </w:tr>
            <w:tr w:rsidR="007C651F" w:rsidRPr="007C651F" w14:paraId="1EC34664" w14:textId="77777777" w:rsidTr="00A66F6F">
              <w:tc>
                <w:tcPr>
                  <w:tcW w:w="3005" w:type="dxa"/>
                  <w:vMerge/>
                  <w:shd w:val="clear" w:color="auto" w:fill="auto"/>
                </w:tcPr>
                <w:p w14:paraId="7471355A" w14:textId="77777777" w:rsidR="007C651F" w:rsidRPr="007C651F" w:rsidRDefault="007C651F" w:rsidP="007C651F">
                  <w:pPr>
                    <w:spacing w:before="60" w:after="60"/>
                    <w:rPr>
                      <w:rFonts w:ascii="Arial" w:hAnsi="Arial"/>
                      <w:b/>
                    </w:rPr>
                  </w:pPr>
                </w:p>
              </w:tc>
              <w:tc>
                <w:tcPr>
                  <w:tcW w:w="2660" w:type="dxa"/>
                  <w:vMerge/>
                  <w:shd w:val="clear" w:color="auto" w:fill="auto"/>
                </w:tcPr>
                <w:p w14:paraId="3618B701" w14:textId="77777777" w:rsidR="007C651F" w:rsidRPr="007C651F" w:rsidRDefault="007C651F" w:rsidP="007C651F">
                  <w:pPr>
                    <w:spacing w:before="60" w:after="60"/>
                    <w:rPr>
                      <w:rFonts w:ascii="Arial" w:hAnsi="Arial"/>
                      <w:b/>
                    </w:rPr>
                  </w:pPr>
                </w:p>
              </w:tc>
              <w:tc>
                <w:tcPr>
                  <w:tcW w:w="3351" w:type="dxa"/>
                  <w:shd w:val="clear" w:color="auto" w:fill="auto"/>
                </w:tcPr>
                <w:p w14:paraId="6D317E32" w14:textId="77777777" w:rsidR="007C651F" w:rsidRPr="007C651F" w:rsidRDefault="007C651F" w:rsidP="007C651F">
                  <w:pPr>
                    <w:spacing w:before="60" w:after="60"/>
                    <w:rPr>
                      <w:rFonts w:ascii="Arial" w:hAnsi="Arial"/>
                      <w:b/>
                    </w:rPr>
                  </w:pPr>
                  <w:r w:rsidRPr="007C651F">
                    <w:rPr>
                      <w:rFonts w:ascii="Arial" w:hAnsi="Arial"/>
                    </w:rPr>
                    <w:t>Intervention 2.2. Treatment: MDR-TB</w:t>
                  </w:r>
                </w:p>
              </w:tc>
            </w:tr>
            <w:tr w:rsidR="007C651F" w:rsidRPr="007C651F" w14:paraId="129048D0" w14:textId="77777777" w:rsidTr="00A66F6F">
              <w:tc>
                <w:tcPr>
                  <w:tcW w:w="3005" w:type="dxa"/>
                  <w:vMerge/>
                  <w:shd w:val="clear" w:color="auto" w:fill="auto"/>
                </w:tcPr>
                <w:p w14:paraId="4470387A" w14:textId="77777777" w:rsidR="007C651F" w:rsidRPr="007C651F" w:rsidRDefault="007C651F" w:rsidP="007C651F">
                  <w:pPr>
                    <w:spacing w:before="60" w:after="60"/>
                    <w:rPr>
                      <w:rFonts w:ascii="Arial" w:hAnsi="Arial"/>
                      <w:b/>
                    </w:rPr>
                  </w:pPr>
                </w:p>
              </w:tc>
              <w:tc>
                <w:tcPr>
                  <w:tcW w:w="2660" w:type="dxa"/>
                  <w:vMerge/>
                  <w:shd w:val="clear" w:color="auto" w:fill="auto"/>
                </w:tcPr>
                <w:p w14:paraId="20338B78" w14:textId="77777777" w:rsidR="007C651F" w:rsidRPr="007C651F" w:rsidRDefault="007C651F" w:rsidP="007C651F">
                  <w:pPr>
                    <w:spacing w:before="60" w:after="60"/>
                    <w:rPr>
                      <w:rFonts w:ascii="Arial" w:hAnsi="Arial"/>
                      <w:b/>
                    </w:rPr>
                  </w:pPr>
                </w:p>
              </w:tc>
              <w:tc>
                <w:tcPr>
                  <w:tcW w:w="3351" w:type="dxa"/>
                  <w:shd w:val="clear" w:color="auto" w:fill="auto"/>
                </w:tcPr>
                <w:p w14:paraId="747A4AB0" w14:textId="77777777" w:rsidR="007C651F" w:rsidRPr="007C651F" w:rsidRDefault="007C651F" w:rsidP="007C651F">
                  <w:pPr>
                    <w:spacing w:before="60" w:after="60"/>
                    <w:rPr>
                      <w:rFonts w:ascii="Arial" w:hAnsi="Arial"/>
                      <w:b/>
                    </w:rPr>
                  </w:pPr>
                  <w:r w:rsidRPr="007C651F">
                    <w:rPr>
                      <w:rFonts w:ascii="Arial" w:hAnsi="Arial"/>
                    </w:rPr>
                    <w:t xml:space="preserve">Intervention 2.3. Community care delivery: MDR   </w:t>
                  </w:r>
                </w:p>
              </w:tc>
            </w:tr>
            <w:tr w:rsidR="007C651F" w:rsidRPr="007C651F" w14:paraId="5721A9EE" w14:textId="77777777" w:rsidTr="00A66F6F">
              <w:tc>
                <w:tcPr>
                  <w:tcW w:w="3005" w:type="dxa"/>
                  <w:vMerge/>
                  <w:shd w:val="clear" w:color="auto" w:fill="auto"/>
                </w:tcPr>
                <w:p w14:paraId="4446053D" w14:textId="77777777" w:rsidR="007C651F" w:rsidRPr="007C651F" w:rsidRDefault="007C651F" w:rsidP="007C651F">
                  <w:pPr>
                    <w:spacing w:before="60" w:after="60"/>
                    <w:rPr>
                      <w:rFonts w:ascii="Arial" w:hAnsi="Arial"/>
                      <w:b/>
                    </w:rPr>
                  </w:pPr>
                </w:p>
              </w:tc>
              <w:tc>
                <w:tcPr>
                  <w:tcW w:w="2660" w:type="dxa"/>
                  <w:vMerge/>
                  <w:shd w:val="clear" w:color="auto" w:fill="auto"/>
                </w:tcPr>
                <w:p w14:paraId="4D43DF68" w14:textId="77777777" w:rsidR="007C651F" w:rsidRPr="007C651F" w:rsidRDefault="007C651F" w:rsidP="007C651F">
                  <w:pPr>
                    <w:spacing w:before="60" w:after="60"/>
                    <w:rPr>
                      <w:rFonts w:ascii="Arial" w:hAnsi="Arial"/>
                      <w:b/>
                    </w:rPr>
                  </w:pPr>
                </w:p>
              </w:tc>
              <w:tc>
                <w:tcPr>
                  <w:tcW w:w="3351" w:type="dxa"/>
                  <w:shd w:val="clear" w:color="auto" w:fill="auto"/>
                </w:tcPr>
                <w:p w14:paraId="3FDE885A" w14:textId="77777777" w:rsidR="007C651F" w:rsidRPr="007C651F" w:rsidRDefault="007C651F" w:rsidP="007C651F">
                  <w:pPr>
                    <w:spacing w:before="60" w:after="60"/>
                    <w:rPr>
                      <w:rFonts w:ascii="Arial" w:hAnsi="Arial"/>
                      <w:b/>
                    </w:rPr>
                  </w:pPr>
                  <w:r w:rsidRPr="007C651F">
                    <w:rPr>
                      <w:rFonts w:ascii="Arial" w:hAnsi="Arial"/>
                    </w:rPr>
                    <w:t>Intervention 2.4. Other MDR-TB interventions</w:t>
                  </w:r>
                </w:p>
              </w:tc>
            </w:tr>
            <w:tr w:rsidR="007C651F" w:rsidRPr="007C651F" w14:paraId="2562A113" w14:textId="77777777" w:rsidTr="00A66F6F">
              <w:tc>
                <w:tcPr>
                  <w:tcW w:w="3005" w:type="dxa"/>
                  <w:shd w:val="clear" w:color="auto" w:fill="auto"/>
                </w:tcPr>
                <w:p w14:paraId="4180E302" w14:textId="77777777" w:rsidR="007C651F" w:rsidRPr="007C651F" w:rsidRDefault="007C651F" w:rsidP="007C651F">
                  <w:pPr>
                    <w:spacing w:before="60" w:after="60"/>
                    <w:rPr>
                      <w:rFonts w:ascii="Arial" w:hAnsi="Arial"/>
                      <w:b/>
                    </w:rPr>
                  </w:pPr>
                  <w:r w:rsidRPr="007C651F">
                    <w:rPr>
                      <w:rFonts w:ascii="Arial" w:hAnsi="Arial"/>
                    </w:rPr>
                    <w:t>3. Grant management</w:t>
                  </w:r>
                </w:p>
              </w:tc>
              <w:tc>
                <w:tcPr>
                  <w:tcW w:w="2660" w:type="dxa"/>
                  <w:shd w:val="clear" w:color="auto" w:fill="auto"/>
                </w:tcPr>
                <w:p w14:paraId="08918B83" w14:textId="77777777" w:rsidR="007C651F" w:rsidRPr="007C651F" w:rsidRDefault="007C651F" w:rsidP="007C651F">
                  <w:pPr>
                    <w:spacing w:before="60" w:after="60"/>
                    <w:rPr>
                      <w:rFonts w:ascii="Arial" w:hAnsi="Arial"/>
                      <w:b/>
                    </w:rPr>
                  </w:pPr>
                  <w:r w:rsidRPr="007C651F">
                    <w:rPr>
                      <w:rFonts w:ascii="Arial" w:hAnsi="Arial"/>
                    </w:rPr>
                    <w:t>Module: Program management</w:t>
                  </w:r>
                </w:p>
              </w:tc>
              <w:tc>
                <w:tcPr>
                  <w:tcW w:w="3351" w:type="dxa"/>
                  <w:shd w:val="clear" w:color="auto" w:fill="auto"/>
                </w:tcPr>
                <w:p w14:paraId="52A1D484" w14:textId="77777777" w:rsidR="007C651F" w:rsidRPr="007C651F" w:rsidRDefault="007C651F" w:rsidP="007C651F">
                  <w:pPr>
                    <w:spacing w:before="60" w:after="60"/>
                    <w:rPr>
                      <w:rFonts w:ascii="Arial" w:hAnsi="Arial"/>
                      <w:b/>
                    </w:rPr>
                  </w:pPr>
                  <w:r w:rsidRPr="007C651F">
                    <w:rPr>
                      <w:rFonts w:ascii="Arial" w:hAnsi="Arial"/>
                    </w:rPr>
                    <w:t>Intervention 3.1. Grant Management</w:t>
                  </w:r>
                </w:p>
              </w:tc>
            </w:tr>
          </w:tbl>
          <w:p w14:paraId="4F0BF6AA" w14:textId="77777777" w:rsidR="00183690" w:rsidRPr="007C651F" w:rsidRDefault="00183690" w:rsidP="009E5E3A">
            <w:pPr>
              <w:spacing w:before="120" w:after="120" w:line="240" w:lineRule="auto"/>
              <w:jc w:val="both"/>
              <w:rPr>
                <w:rFonts w:ascii="Arial" w:eastAsia="SimSun" w:hAnsi="Arial"/>
                <w:bCs/>
                <w:lang w:eastAsia="zh-CN"/>
              </w:rPr>
            </w:pPr>
          </w:p>
          <w:p w14:paraId="75B5A80F" w14:textId="66AEC3D4" w:rsidR="00247992" w:rsidRPr="007C651F" w:rsidRDefault="00247992" w:rsidP="009E5E3A">
            <w:pPr>
              <w:spacing w:before="120" w:after="120" w:line="240" w:lineRule="auto"/>
              <w:jc w:val="both"/>
              <w:rPr>
                <w:rFonts w:ascii="Arial" w:hAnsi="Arial"/>
              </w:rPr>
            </w:pPr>
          </w:p>
        </w:tc>
      </w:tr>
    </w:tbl>
    <w:p w14:paraId="1381C5B1" w14:textId="77777777" w:rsidR="00716FCD" w:rsidRPr="007C651F" w:rsidRDefault="00716FCD"/>
    <w:sectPr w:rsidR="00716FCD" w:rsidRPr="007C651F" w:rsidSect="00301F93">
      <w:headerReference w:type="even" r:id="rId11"/>
      <w:headerReference w:type="default" r:id="rId12"/>
      <w:footerReference w:type="even" r:id="rId13"/>
      <w:footerReference w:type="default" r:id="rId14"/>
      <w:headerReference w:type="first" r:id="rId15"/>
      <w:footerReference w:type="first" r:id="rId16"/>
      <w:pgSz w:w="12240" w:h="15840"/>
      <w:pgMar w:top="1555" w:right="1138" w:bottom="1699" w:left="1138" w:header="8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4E0A0" w14:textId="77777777" w:rsidR="0082758B" w:rsidRDefault="0082758B" w:rsidP="00B116B5">
      <w:pPr>
        <w:spacing w:after="0" w:line="240" w:lineRule="auto"/>
      </w:pPr>
      <w:r>
        <w:separator/>
      </w:r>
    </w:p>
  </w:endnote>
  <w:endnote w:type="continuationSeparator" w:id="0">
    <w:p w14:paraId="3F4B7856" w14:textId="77777777" w:rsidR="0082758B" w:rsidRDefault="0082758B" w:rsidP="00B11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0B8EA" w14:textId="77777777" w:rsidR="000A1079" w:rsidRDefault="000A10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947232"/>
      <w:docPartList>
        <w:docPartGallery w:val="AutoText"/>
      </w:docPartList>
    </w:sdtPr>
    <w:sdtEndPr>
      <w:rPr>
        <w:noProof/>
      </w:rPr>
    </w:sdtEndPr>
    <w:sdtContent>
      <w:p w14:paraId="709187E9" w14:textId="77777777" w:rsidR="00E64140" w:rsidRDefault="00906DE1" w:rsidP="00E64140">
        <w:pPr>
          <w:pStyle w:val="Footer"/>
        </w:pPr>
        <w:r>
          <w:rPr>
            <w:noProof/>
          </w:rPr>
          <w:drawing>
            <wp:anchor distT="0" distB="0" distL="114300" distR="114300" simplePos="0" relativeHeight="251661312" behindDoc="0" locked="0" layoutInCell="1" allowOverlap="1" wp14:anchorId="67250797" wp14:editId="12A1173B">
              <wp:simplePos x="0" y="0"/>
              <wp:positionH relativeFrom="page">
                <wp:posOffset>647383</wp:posOffset>
              </wp:positionH>
              <wp:positionV relativeFrom="page">
                <wp:posOffset>9089390</wp:posOffset>
              </wp:positionV>
              <wp:extent cx="6116320" cy="143510"/>
              <wp:effectExtent l="0" t="0" r="0" b="889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1A17E00C" w14:textId="77777777" w:rsidR="00E64140" w:rsidRDefault="00E64140" w:rsidP="00E64140">
        <w:pPr>
          <w:pStyle w:val="Footer"/>
        </w:pPr>
      </w:p>
      <w:p w14:paraId="20FADD24" w14:textId="77777777" w:rsidR="00E64140" w:rsidRDefault="0082758B" w:rsidP="00906DE1">
        <w:pPr>
          <w:pStyle w:val="Footer"/>
          <w:jc w:val="both"/>
        </w:pPr>
        <w:sdt>
          <w:sdtPr>
            <w:rPr>
              <w:rFonts w:ascii="Arial" w:hAnsi="Arial" w:cs="Arial"/>
              <w:sz w:val="18"/>
              <w:szCs w:val="18"/>
            </w:rPr>
            <w:alias w:val="Title"/>
            <w:tag w:val=""/>
            <w:id w:val="-625464147"/>
            <w:dataBinding w:prefixMappings="xmlns:ns0='http://purl.org/dc/elements/1.1/' xmlns:ns1='http://schemas.openxmlformats.org/package/2006/metadata/core-properties' " w:xpath="/ns1:coreProperties[1]/ns0:title[1]" w:storeItemID="{6C3C8BC8-F283-45AE-878A-BAB7291924A1}"/>
            <w:text/>
          </w:sdtPr>
          <w:sdtEndPr/>
          <w:sdtContent>
            <w:r w:rsidR="00906DE1" w:rsidRPr="00906DE1">
              <w:rPr>
                <w:rFonts w:ascii="Arial" w:hAnsi="Arial" w:cs="Arial"/>
                <w:sz w:val="18"/>
                <w:szCs w:val="18"/>
              </w:rPr>
              <w:t>Funding Request Cover Note</w:t>
            </w:r>
          </w:sdtContent>
        </w:sdt>
        <w:r w:rsidR="00E64140">
          <w:t xml:space="preserve">      </w:t>
        </w:r>
        <w:r w:rsidR="00E64140">
          <w:tab/>
        </w:r>
        <w:r w:rsidR="00E64140">
          <w:tab/>
          <w:t xml:space="preserve"> </w:t>
        </w:r>
        <w:r w:rsidR="00906DE1">
          <w:t xml:space="preserve">  </w:t>
        </w:r>
        <w:r w:rsidR="00E64140">
          <w:t xml:space="preserve"> </w:t>
        </w:r>
        <w:r w:rsidR="00E64140">
          <w:fldChar w:fldCharType="begin"/>
        </w:r>
        <w:r w:rsidR="00E64140">
          <w:instrText xml:space="preserve"> PAGE   \* MERGEFORMAT </w:instrText>
        </w:r>
        <w:r w:rsidR="00E64140">
          <w:fldChar w:fldCharType="separate"/>
        </w:r>
        <w:r w:rsidR="004D6197">
          <w:rPr>
            <w:noProof/>
          </w:rPr>
          <w:t>3</w:t>
        </w:r>
        <w:r w:rsidR="00E64140">
          <w:rPr>
            <w:noProof/>
          </w:rPr>
          <w:fldChar w:fldCharType="end"/>
        </w:r>
      </w:p>
    </w:sdtContent>
  </w:sdt>
  <w:p w14:paraId="53026B12" w14:textId="77777777" w:rsidR="00C938F6" w:rsidRDefault="0082758B" w:rsidP="00301F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0ED7D" w14:textId="77777777" w:rsidR="000A1079" w:rsidRDefault="000A10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F37F3" w14:textId="77777777" w:rsidR="0082758B" w:rsidRDefault="0082758B" w:rsidP="00B116B5">
      <w:pPr>
        <w:spacing w:after="0" w:line="240" w:lineRule="auto"/>
      </w:pPr>
      <w:r>
        <w:separator/>
      </w:r>
    </w:p>
  </w:footnote>
  <w:footnote w:type="continuationSeparator" w:id="0">
    <w:p w14:paraId="3373E094" w14:textId="77777777" w:rsidR="0082758B" w:rsidRDefault="0082758B" w:rsidP="00B116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2C22A" w14:textId="77777777" w:rsidR="000A1079" w:rsidRDefault="000A10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1AAB8" w14:textId="77777777" w:rsidR="00DB5E56" w:rsidRDefault="00BF212B">
    <w:pPr>
      <w:pStyle w:val="Header"/>
    </w:pPr>
    <w:r>
      <w:rPr>
        <w:noProof/>
      </w:rPr>
      <w:drawing>
        <wp:anchor distT="0" distB="0" distL="114300" distR="114300" simplePos="0" relativeHeight="251659264" behindDoc="0" locked="0" layoutInCell="1" allowOverlap="1" wp14:anchorId="2706A929" wp14:editId="459458F2">
          <wp:simplePos x="0" y="0"/>
          <wp:positionH relativeFrom="page">
            <wp:posOffset>280353</wp:posOffset>
          </wp:positionH>
          <wp:positionV relativeFrom="page">
            <wp:posOffset>346710</wp:posOffset>
          </wp:positionV>
          <wp:extent cx="2340000" cy="295158"/>
          <wp:effectExtent l="0" t="0" r="317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9837C" w14:textId="77777777" w:rsidR="000A1079" w:rsidRDefault="000A1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0D62"/>
    <w:multiLevelType w:val="hybridMultilevel"/>
    <w:tmpl w:val="33886F14"/>
    <w:lvl w:ilvl="0" w:tplc="B4B2B724">
      <w:start w:val="1"/>
      <w:numFmt w:val="decimal"/>
      <w:lvlText w:val="Component %1"/>
      <w:lvlJc w:val="left"/>
      <w:pPr>
        <w:ind w:left="720" w:hanging="360"/>
      </w:pPr>
      <w:rPr>
        <w:rFonts w:ascii="Arial" w:hAnsi="Arial"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D53596"/>
    <w:multiLevelType w:val="hybridMultilevel"/>
    <w:tmpl w:val="FD9017C2"/>
    <w:lvl w:ilvl="0" w:tplc="57EE9966">
      <w:start w:val="1"/>
      <w:numFmt w:val="decimal"/>
      <w:lvlText w:val="Principle Recipien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3245A6"/>
    <w:multiLevelType w:val="hybridMultilevel"/>
    <w:tmpl w:val="45EE37C6"/>
    <w:lvl w:ilvl="0" w:tplc="57EE9966">
      <w:start w:val="1"/>
      <w:numFmt w:val="decimal"/>
      <w:lvlText w:val="Principle Recipien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562EB8"/>
    <w:multiLevelType w:val="hybridMultilevel"/>
    <w:tmpl w:val="164232FE"/>
    <w:lvl w:ilvl="0" w:tplc="B4B2B724">
      <w:start w:val="1"/>
      <w:numFmt w:val="decimal"/>
      <w:lvlText w:val="Component %1"/>
      <w:lvlJc w:val="left"/>
      <w:pPr>
        <w:ind w:left="720" w:hanging="360"/>
      </w:pPr>
      <w:rPr>
        <w:rFonts w:ascii="Arial" w:hAnsi="Arial"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513E02"/>
    <w:multiLevelType w:val="hybridMultilevel"/>
    <w:tmpl w:val="19C4D90E"/>
    <w:lvl w:ilvl="0" w:tplc="57EE9966">
      <w:start w:val="1"/>
      <w:numFmt w:val="decimal"/>
      <w:lvlText w:val="Principle Recipien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tDocProperties" w:val="H4sIAAAAAAAEAH1SXW+CMBT9RaVI+UyaJqgYWaYY6cx4aipcHImAKyXL/v3AxIXNzT7dnnvOybm3peFFL9t8p9oLKF1Bx+hw7WtodLxkxAncwjoWiHh5gOzAs9AxsGzk+uBbpTeTJHconghouhLJ/ClacMGzXcTCeCNWfVNUzUns4b2HTguRU/yLNsrmL2m8jdL01lgkWx698kcW/0lGOx5tds8hj8Qh2qdxsmW+YZpX1V1nEnoYQdo2cc3rcawsCcNsGneckUN9OUsNQ+2DdNxi5iFpFj6y8+NQlaaHiEtccHKvlIRQPBHQtezSWioda6gZVz1Q/AOahPnOh//A1lUB6Vv7cVUu2kYPDzBvhz1J9clW8tyNxo84dAPqBHFTtoweQHVV2zDb8I2Z4VF8AyiesPDdX/kCvQf6ID4CAAA="/>
  </w:docVars>
  <w:rsids>
    <w:rsidRoot w:val="00B116B5"/>
    <w:rsid w:val="00021B9F"/>
    <w:rsid w:val="0003674B"/>
    <w:rsid w:val="00063A95"/>
    <w:rsid w:val="00096C79"/>
    <w:rsid w:val="00097BC7"/>
    <w:rsid w:val="000A1079"/>
    <w:rsid w:val="000A78B3"/>
    <w:rsid w:val="000B43C5"/>
    <w:rsid w:val="000E0B74"/>
    <w:rsid w:val="000E0BB5"/>
    <w:rsid w:val="000E22C1"/>
    <w:rsid w:val="000F6FDE"/>
    <w:rsid w:val="00100B7C"/>
    <w:rsid w:val="00102213"/>
    <w:rsid w:val="00106260"/>
    <w:rsid w:val="001251E8"/>
    <w:rsid w:val="00131E96"/>
    <w:rsid w:val="00132CFA"/>
    <w:rsid w:val="00133BC8"/>
    <w:rsid w:val="00183690"/>
    <w:rsid w:val="00185FE0"/>
    <w:rsid w:val="00187299"/>
    <w:rsid w:val="001A3171"/>
    <w:rsid w:val="001A7732"/>
    <w:rsid w:val="001B3AD9"/>
    <w:rsid w:val="001D388C"/>
    <w:rsid w:val="001D7AB3"/>
    <w:rsid w:val="001E1964"/>
    <w:rsid w:val="001E3C35"/>
    <w:rsid w:val="001F67D7"/>
    <w:rsid w:val="00216FD5"/>
    <w:rsid w:val="00247992"/>
    <w:rsid w:val="0027282C"/>
    <w:rsid w:val="00290A19"/>
    <w:rsid w:val="00293447"/>
    <w:rsid w:val="00294201"/>
    <w:rsid w:val="002A763D"/>
    <w:rsid w:val="002B0D18"/>
    <w:rsid w:val="002B6BC8"/>
    <w:rsid w:val="002C376D"/>
    <w:rsid w:val="002D3708"/>
    <w:rsid w:val="002F175D"/>
    <w:rsid w:val="002F47FC"/>
    <w:rsid w:val="00301F93"/>
    <w:rsid w:val="00303CDD"/>
    <w:rsid w:val="00341CDA"/>
    <w:rsid w:val="00345E5E"/>
    <w:rsid w:val="00347485"/>
    <w:rsid w:val="003627BE"/>
    <w:rsid w:val="00366EA5"/>
    <w:rsid w:val="00366EC4"/>
    <w:rsid w:val="00372011"/>
    <w:rsid w:val="00383D66"/>
    <w:rsid w:val="00395978"/>
    <w:rsid w:val="003B4FE8"/>
    <w:rsid w:val="003B5635"/>
    <w:rsid w:val="003B56DC"/>
    <w:rsid w:val="003E56DB"/>
    <w:rsid w:val="003E78C1"/>
    <w:rsid w:val="003F5ABF"/>
    <w:rsid w:val="004021B9"/>
    <w:rsid w:val="004109AF"/>
    <w:rsid w:val="004166E7"/>
    <w:rsid w:val="004236DD"/>
    <w:rsid w:val="00436BBB"/>
    <w:rsid w:val="0044684C"/>
    <w:rsid w:val="00455F09"/>
    <w:rsid w:val="00482757"/>
    <w:rsid w:val="004A2FE5"/>
    <w:rsid w:val="004B6940"/>
    <w:rsid w:val="004C1AC0"/>
    <w:rsid w:val="004C4342"/>
    <w:rsid w:val="004D6197"/>
    <w:rsid w:val="004F27D3"/>
    <w:rsid w:val="00504E17"/>
    <w:rsid w:val="00514DD6"/>
    <w:rsid w:val="0051663F"/>
    <w:rsid w:val="005211C7"/>
    <w:rsid w:val="005219EA"/>
    <w:rsid w:val="00527580"/>
    <w:rsid w:val="00553FF7"/>
    <w:rsid w:val="00562A16"/>
    <w:rsid w:val="00565E4B"/>
    <w:rsid w:val="00576538"/>
    <w:rsid w:val="00585CBD"/>
    <w:rsid w:val="00594CCB"/>
    <w:rsid w:val="0059571A"/>
    <w:rsid w:val="005A501E"/>
    <w:rsid w:val="005B61B6"/>
    <w:rsid w:val="005B7599"/>
    <w:rsid w:val="005C20CD"/>
    <w:rsid w:val="005E1A0A"/>
    <w:rsid w:val="005F4849"/>
    <w:rsid w:val="005F6199"/>
    <w:rsid w:val="005F6A3F"/>
    <w:rsid w:val="00601377"/>
    <w:rsid w:val="00607E13"/>
    <w:rsid w:val="006231CC"/>
    <w:rsid w:val="00626B5C"/>
    <w:rsid w:val="0063047C"/>
    <w:rsid w:val="00640A96"/>
    <w:rsid w:val="00664640"/>
    <w:rsid w:val="00666EFC"/>
    <w:rsid w:val="00667C1B"/>
    <w:rsid w:val="006A2A4E"/>
    <w:rsid w:val="006A5CD3"/>
    <w:rsid w:val="006B4F15"/>
    <w:rsid w:val="006C33DF"/>
    <w:rsid w:val="006C73BC"/>
    <w:rsid w:val="006D5DCD"/>
    <w:rsid w:val="006E42D6"/>
    <w:rsid w:val="00705A96"/>
    <w:rsid w:val="00711B64"/>
    <w:rsid w:val="00716FCD"/>
    <w:rsid w:val="00725BE3"/>
    <w:rsid w:val="007279DE"/>
    <w:rsid w:val="00744A36"/>
    <w:rsid w:val="007508F7"/>
    <w:rsid w:val="00751FB4"/>
    <w:rsid w:val="00756521"/>
    <w:rsid w:val="00760574"/>
    <w:rsid w:val="00765093"/>
    <w:rsid w:val="00776F86"/>
    <w:rsid w:val="00793015"/>
    <w:rsid w:val="00796866"/>
    <w:rsid w:val="00797CE9"/>
    <w:rsid w:val="007A239C"/>
    <w:rsid w:val="007C3C88"/>
    <w:rsid w:val="007C651F"/>
    <w:rsid w:val="007D566C"/>
    <w:rsid w:val="007E209C"/>
    <w:rsid w:val="007F5D11"/>
    <w:rsid w:val="008111A7"/>
    <w:rsid w:val="00825D4C"/>
    <w:rsid w:val="0082758B"/>
    <w:rsid w:val="00846202"/>
    <w:rsid w:val="00847F52"/>
    <w:rsid w:val="00872C45"/>
    <w:rsid w:val="00876256"/>
    <w:rsid w:val="008876DD"/>
    <w:rsid w:val="00890B56"/>
    <w:rsid w:val="00894E45"/>
    <w:rsid w:val="008A1304"/>
    <w:rsid w:val="008C100C"/>
    <w:rsid w:val="008D2B62"/>
    <w:rsid w:val="008D3154"/>
    <w:rsid w:val="008D53C4"/>
    <w:rsid w:val="008E4136"/>
    <w:rsid w:val="00902672"/>
    <w:rsid w:val="00906DE1"/>
    <w:rsid w:val="0091217E"/>
    <w:rsid w:val="00920201"/>
    <w:rsid w:val="00937463"/>
    <w:rsid w:val="00950542"/>
    <w:rsid w:val="00950C6C"/>
    <w:rsid w:val="0095272A"/>
    <w:rsid w:val="009624F4"/>
    <w:rsid w:val="0096562E"/>
    <w:rsid w:val="009663D1"/>
    <w:rsid w:val="0098453C"/>
    <w:rsid w:val="00987090"/>
    <w:rsid w:val="009A5244"/>
    <w:rsid w:val="009B508C"/>
    <w:rsid w:val="009D0F4C"/>
    <w:rsid w:val="009D226D"/>
    <w:rsid w:val="009E10F8"/>
    <w:rsid w:val="009E15D8"/>
    <w:rsid w:val="009E39F9"/>
    <w:rsid w:val="009E5E3A"/>
    <w:rsid w:val="00A347CF"/>
    <w:rsid w:val="00A42B29"/>
    <w:rsid w:val="00A43B79"/>
    <w:rsid w:val="00A4511B"/>
    <w:rsid w:val="00A945C7"/>
    <w:rsid w:val="00AA5CC8"/>
    <w:rsid w:val="00AB4DC6"/>
    <w:rsid w:val="00AC159D"/>
    <w:rsid w:val="00AE3623"/>
    <w:rsid w:val="00B05D2A"/>
    <w:rsid w:val="00B10D47"/>
    <w:rsid w:val="00B116B5"/>
    <w:rsid w:val="00B14CCA"/>
    <w:rsid w:val="00B206C9"/>
    <w:rsid w:val="00B20E9E"/>
    <w:rsid w:val="00B33434"/>
    <w:rsid w:val="00B35DF0"/>
    <w:rsid w:val="00B40082"/>
    <w:rsid w:val="00B4560E"/>
    <w:rsid w:val="00B51D39"/>
    <w:rsid w:val="00B526D0"/>
    <w:rsid w:val="00B531BC"/>
    <w:rsid w:val="00B54326"/>
    <w:rsid w:val="00B66D06"/>
    <w:rsid w:val="00B70A69"/>
    <w:rsid w:val="00B80F3B"/>
    <w:rsid w:val="00BA79DA"/>
    <w:rsid w:val="00BB6C88"/>
    <w:rsid w:val="00BD5A75"/>
    <w:rsid w:val="00BE6184"/>
    <w:rsid w:val="00BF0F47"/>
    <w:rsid w:val="00BF212B"/>
    <w:rsid w:val="00C032F7"/>
    <w:rsid w:val="00C04C2B"/>
    <w:rsid w:val="00C0583A"/>
    <w:rsid w:val="00C0761E"/>
    <w:rsid w:val="00C16A5A"/>
    <w:rsid w:val="00C1700B"/>
    <w:rsid w:val="00C42B57"/>
    <w:rsid w:val="00C533CA"/>
    <w:rsid w:val="00C66B9A"/>
    <w:rsid w:val="00C66F89"/>
    <w:rsid w:val="00C91201"/>
    <w:rsid w:val="00C914A1"/>
    <w:rsid w:val="00CB1858"/>
    <w:rsid w:val="00CB4B01"/>
    <w:rsid w:val="00CC7567"/>
    <w:rsid w:val="00CE5EB8"/>
    <w:rsid w:val="00CF7963"/>
    <w:rsid w:val="00D009FA"/>
    <w:rsid w:val="00D04E42"/>
    <w:rsid w:val="00D321A6"/>
    <w:rsid w:val="00D472A5"/>
    <w:rsid w:val="00D47FAD"/>
    <w:rsid w:val="00D548B4"/>
    <w:rsid w:val="00D60C0E"/>
    <w:rsid w:val="00D64DE8"/>
    <w:rsid w:val="00D659AE"/>
    <w:rsid w:val="00D70853"/>
    <w:rsid w:val="00D72197"/>
    <w:rsid w:val="00D73329"/>
    <w:rsid w:val="00D738E5"/>
    <w:rsid w:val="00D811BB"/>
    <w:rsid w:val="00D8447B"/>
    <w:rsid w:val="00D86CDF"/>
    <w:rsid w:val="00D911B9"/>
    <w:rsid w:val="00DA17A1"/>
    <w:rsid w:val="00DC159B"/>
    <w:rsid w:val="00DC6309"/>
    <w:rsid w:val="00DD4D67"/>
    <w:rsid w:val="00DE0024"/>
    <w:rsid w:val="00DF0003"/>
    <w:rsid w:val="00E10C74"/>
    <w:rsid w:val="00E20F2E"/>
    <w:rsid w:val="00E3622E"/>
    <w:rsid w:val="00E43811"/>
    <w:rsid w:val="00E64140"/>
    <w:rsid w:val="00E65DA1"/>
    <w:rsid w:val="00E71148"/>
    <w:rsid w:val="00E940F7"/>
    <w:rsid w:val="00E97C5A"/>
    <w:rsid w:val="00EA3638"/>
    <w:rsid w:val="00EA3F94"/>
    <w:rsid w:val="00EB2031"/>
    <w:rsid w:val="00EB387C"/>
    <w:rsid w:val="00EB703E"/>
    <w:rsid w:val="00EC5581"/>
    <w:rsid w:val="00EC7B98"/>
    <w:rsid w:val="00ED66C6"/>
    <w:rsid w:val="00EE3CDF"/>
    <w:rsid w:val="00F01836"/>
    <w:rsid w:val="00F073DD"/>
    <w:rsid w:val="00F57FA7"/>
    <w:rsid w:val="00FC4146"/>
    <w:rsid w:val="00FC72BF"/>
    <w:rsid w:val="00FF277A"/>
    <w:rsid w:val="00FF4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13A0C"/>
  <w15:chartTrackingRefBased/>
  <w15:docId w15:val="{285CA7E5-A2F0-47B2-9D84-5BA0F62E9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6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6B5"/>
    <w:rPr>
      <w:color w:val="808080"/>
    </w:rPr>
  </w:style>
  <w:style w:type="paragraph" w:styleId="Header">
    <w:name w:val="header"/>
    <w:basedOn w:val="Normal"/>
    <w:link w:val="HeaderChar"/>
    <w:uiPriority w:val="99"/>
    <w:unhideWhenUsed/>
    <w:rsid w:val="00B116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6B5"/>
  </w:style>
  <w:style w:type="paragraph" w:styleId="Footer">
    <w:name w:val="footer"/>
    <w:basedOn w:val="Normal"/>
    <w:link w:val="FooterChar"/>
    <w:uiPriority w:val="99"/>
    <w:unhideWhenUsed/>
    <w:rsid w:val="00B116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6B5"/>
  </w:style>
  <w:style w:type="table" w:styleId="TableGrid">
    <w:name w:val="Table Grid"/>
    <w:basedOn w:val="TableNormal"/>
    <w:uiPriority w:val="99"/>
    <w:rsid w:val="00B116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16B5"/>
    <w:pPr>
      <w:ind w:left="720"/>
      <w:contextualSpacing/>
    </w:pPr>
  </w:style>
  <w:style w:type="paragraph" w:styleId="BalloonText">
    <w:name w:val="Balloon Text"/>
    <w:basedOn w:val="Normal"/>
    <w:link w:val="BalloonTextChar"/>
    <w:uiPriority w:val="99"/>
    <w:semiHidden/>
    <w:unhideWhenUsed/>
    <w:rsid w:val="00366E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E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AF3C1B19E14BD298B62BB6C8BDFD05"/>
        <w:category>
          <w:name w:val="General"/>
          <w:gallery w:val="placeholder"/>
        </w:category>
        <w:types>
          <w:type w:val="bbPlcHdr"/>
        </w:types>
        <w:behaviors>
          <w:behavior w:val="content"/>
        </w:behaviors>
        <w:guid w:val="{9CA00F54-0819-49B8-958C-3034DB3746DF}"/>
      </w:docPartPr>
      <w:docPartBody>
        <w:p w:rsidR="001C2793" w:rsidRDefault="00F27B33">
          <w:r w:rsidRPr="001C713A">
            <w:rPr>
              <w:rStyle w:val="PlaceholderText"/>
            </w:rPr>
            <w:t>Start Date</w:t>
          </w:r>
        </w:p>
      </w:docPartBody>
    </w:docPart>
    <w:docPart>
      <w:docPartPr>
        <w:name w:val="DAF2E2CB15234006AFC089C07701DC3A"/>
        <w:category>
          <w:name w:val="General"/>
          <w:gallery w:val="placeholder"/>
        </w:category>
        <w:types>
          <w:type w:val="bbPlcHdr"/>
        </w:types>
        <w:behaviors>
          <w:behavior w:val="content"/>
        </w:behaviors>
        <w:guid w:val="{F3616B12-99A8-42B4-A2C0-E00A2F3AE3BB}"/>
      </w:docPartPr>
      <w:docPartBody>
        <w:p w:rsidR="001C2793" w:rsidRDefault="00F27B33">
          <w:r w:rsidRPr="001C713A">
            <w:rPr>
              <w:rStyle w:val="PlaceholderText"/>
            </w:rPr>
            <w:t>End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55D"/>
    <w:rsid w:val="00043207"/>
    <w:rsid w:val="001953A6"/>
    <w:rsid w:val="001C2793"/>
    <w:rsid w:val="0020041D"/>
    <w:rsid w:val="00207674"/>
    <w:rsid w:val="00236969"/>
    <w:rsid w:val="002B3990"/>
    <w:rsid w:val="003B60BF"/>
    <w:rsid w:val="004C4493"/>
    <w:rsid w:val="004D5F2E"/>
    <w:rsid w:val="0053386A"/>
    <w:rsid w:val="0057128A"/>
    <w:rsid w:val="00571CE6"/>
    <w:rsid w:val="005B1596"/>
    <w:rsid w:val="006B4474"/>
    <w:rsid w:val="006E0D83"/>
    <w:rsid w:val="00792349"/>
    <w:rsid w:val="007A2D1F"/>
    <w:rsid w:val="008D6A64"/>
    <w:rsid w:val="008F1E9A"/>
    <w:rsid w:val="00A8220A"/>
    <w:rsid w:val="00AF087D"/>
    <w:rsid w:val="00AF4EA5"/>
    <w:rsid w:val="00B17BD3"/>
    <w:rsid w:val="00B4511C"/>
    <w:rsid w:val="00BF57FA"/>
    <w:rsid w:val="00C55AF9"/>
    <w:rsid w:val="00D5455D"/>
    <w:rsid w:val="00DC3061"/>
    <w:rsid w:val="00E73A66"/>
    <w:rsid w:val="00F27B33"/>
    <w:rsid w:val="00F43093"/>
    <w:rsid w:val="00F877D6"/>
    <w:rsid w:val="00FF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474"/>
    <w:rPr>
      <w:color w:val="808080"/>
    </w:rPr>
  </w:style>
  <w:style w:type="paragraph" w:customStyle="1" w:styleId="0AB4162D9D4243E1AD0AB6F60A104CFD">
    <w:name w:val="0AB4162D9D4243E1AD0AB6F60A104CFD"/>
    <w:rsid w:val="00D5455D"/>
  </w:style>
  <w:style w:type="paragraph" w:customStyle="1" w:styleId="9F5D2B759BFD4A82B1D10FE8C10AB03A">
    <w:name w:val="9F5D2B759BFD4A82B1D10FE8C10AB03A"/>
    <w:rsid w:val="00D5455D"/>
  </w:style>
  <w:style w:type="paragraph" w:customStyle="1" w:styleId="0FB905FAFD5C4C00B828803E8E13CE00">
    <w:name w:val="0FB905FAFD5C4C00B828803E8E13CE00"/>
    <w:rsid w:val="00D5455D"/>
  </w:style>
  <w:style w:type="paragraph" w:customStyle="1" w:styleId="2D6098006B634A87B0E2EEA2334983AB">
    <w:name w:val="2D6098006B634A87B0E2EEA2334983AB"/>
    <w:rsid w:val="00D5455D"/>
  </w:style>
  <w:style w:type="paragraph" w:customStyle="1" w:styleId="D6FA8E8C61784FEB9FFC977DC7BD3CE2">
    <w:name w:val="D6FA8E8C61784FEB9FFC977DC7BD3CE2"/>
    <w:rsid w:val="00D5455D"/>
  </w:style>
  <w:style w:type="paragraph" w:customStyle="1" w:styleId="9E7E557F4E4B4E1F8EF9753746921B98">
    <w:name w:val="9E7E557F4E4B4E1F8EF9753746921B98"/>
    <w:rsid w:val="00D5455D"/>
  </w:style>
  <w:style w:type="paragraph" w:customStyle="1" w:styleId="391D0DAB4A9B48BDB9D34C5EDAE3F28D">
    <w:name w:val="391D0DAB4A9B48BDB9D34C5EDAE3F28D"/>
    <w:rsid w:val="00D5455D"/>
  </w:style>
  <w:style w:type="paragraph" w:customStyle="1" w:styleId="27B65C8258D845FD9909A7A040F8EE66">
    <w:name w:val="27B65C8258D845FD9909A7A040F8EE66"/>
    <w:rsid w:val="00D5455D"/>
  </w:style>
  <w:style w:type="paragraph" w:customStyle="1" w:styleId="078C0C200AA0450098B0892C7514A180">
    <w:name w:val="078C0C200AA0450098B0892C7514A180"/>
    <w:rsid w:val="00D5455D"/>
  </w:style>
  <w:style w:type="paragraph" w:customStyle="1" w:styleId="FCD675FFFF5143A782F481357C229B8C">
    <w:name w:val="FCD675FFFF5143A782F481357C229B8C"/>
    <w:rsid w:val="00D5455D"/>
  </w:style>
  <w:style w:type="paragraph" w:customStyle="1" w:styleId="A2F1E89C0F3A41339B4DA43F6486E8C4">
    <w:name w:val="A2F1E89C0F3A41339B4DA43F6486E8C4"/>
    <w:rsid w:val="00D5455D"/>
  </w:style>
  <w:style w:type="paragraph" w:customStyle="1" w:styleId="707B8C92E36B4C3DAEF75A4D9F7E333A">
    <w:name w:val="707B8C92E36B4C3DAEF75A4D9F7E333A"/>
    <w:rsid w:val="00D5455D"/>
  </w:style>
  <w:style w:type="paragraph" w:customStyle="1" w:styleId="B50D9DB670034DE19AE96232EEFA0E0D">
    <w:name w:val="B50D9DB670034DE19AE96232EEFA0E0D"/>
    <w:rsid w:val="00D5455D"/>
  </w:style>
  <w:style w:type="paragraph" w:customStyle="1" w:styleId="A03A61C3DCC34537AB0D855FDC9A30F1">
    <w:name w:val="A03A61C3DCC34537AB0D855FDC9A30F1"/>
    <w:rsid w:val="00D5455D"/>
  </w:style>
  <w:style w:type="paragraph" w:customStyle="1" w:styleId="A5A307E18F7B43C1AB38C2C39E2710A2">
    <w:name w:val="A5A307E18F7B43C1AB38C2C39E2710A2"/>
    <w:rsid w:val="00D5455D"/>
  </w:style>
  <w:style w:type="paragraph" w:customStyle="1" w:styleId="DDAF721ABF9C4C69906CF89080F046C5">
    <w:name w:val="DDAF721ABF9C4C69906CF89080F046C5"/>
    <w:rsid w:val="00D5455D"/>
  </w:style>
  <w:style w:type="paragraph" w:customStyle="1" w:styleId="0A41E91C92A844FBAF207498ECC7C92C">
    <w:name w:val="0A41E91C92A844FBAF207498ECC7C92C"/>
    <w:rsid w:val="00D5455D"/>
  </w:style>
  <w:style w:type="paragraph" w:customStyle="1" w:styleId="7CB4A96CE0314407AC0CBBC0C3B3EF48">
    <w:name w:val="7CB4A96CE0314407AC0CBBC0C3B3EF48"/>
    <w:rsid w:val="00D5455D"/>
  </w:style>
  <w:style w:type="paragraph" w:customStyle="1" w:styleId="5F8E57053E524703BBECFD93296BECC8">
    <w:name w:val="5F8E57053E524703BBECFD93296BECC8"/>
    <w:rsid w:val="00D5455D"/>
  </w:style>
  <w:style w:type="paragraph" w:customStyle="1" w:styleId="F921FEB48F51407EA3E103C985B7222D">
    <w:name w:val="F921FEB48F51407EA3E103C985B7222D"/>
    <w:rsid w:val="00D5455D"/>
  </w:style>
  <w:style w:type="paragraph" w:customStyle="1" w:styleId="685643443B3348E4899AA6A098B1ECAC">
    <w:name w:val="685643443B3348E4899AA6A098B1ECAC"/>
    <w:rsid w:val="00AF087D"/>
  </w:style>
  <w:style w:type="paragraph" w:customStyle="1" w:styleId="C1B56CEFFC8F4C54AFD82F1EF9B12EEB">
    <w:name w:val="C1B56CEFFC8F4C54AFD82F1EF9B12EEB"/>
    <w:rsid w:val="00AF087D"/>
  </w:style>
  <w:style w:type="paragraph" w:customStyle="1" w:styleId="736C6D42C3184F8486CD90C822DBB424">
    <w:name w:val="736C6D42C3184F8486CD90C822DBB424"/>
    <w:rsid w:val="00AF087D"/>
  </w:style>
  <w:style w:type="paragraph" w:customStyle="1" w:styleId="18F6E8F8706B485489A09AD9E1871704">
    <w:name w:val="18F6E8F8706B485489A09AD9E1871704"/>
    <w:rsid w:val="00AF087D"/>
  </w:style>
  <w:style w:type="paragraph" w:customStyle="1" w:styleId="F0C5C3D2E12946E995581C574324C692">
    <w:name w:val="F0C5C3D2E12946E995581C574324C692"/>
    <w:rsid w:val="00AF087D"/>
  </w:style>
  <w:style w:type="paragraph" w:customStyle="1" w:styleId="D7055EA67FE8474F88DAEF39DC77B715">
    <w:name w:val="D7055EA67FE8474F88DAEF39DC77B715"/>
    <w:rsid w:val="00AF087D"/>
  </w:style>
  <w:style w:type="paragraph" w:customStyle="1" w:styleId="0C73CEE1E9FA48118B8266A086D64EF2">
    <w:name w:val="0C73CEE1E9FA48118B8266A086D64EF2"/>
    <w:rsid w:val="00AF087D"/>
  </w:style>
  <w:style w:type="paragraph" w:customStyle="1" w:styleId="887CB1334F904FC9AB59A4B4C18ED182">
    <w:name w:val="887CB1334F904FC9AB59A4B4C18ED182"/>
    <w:rsid w:val="00AF087D"/>
  </w:style>
  <w:style w:type="paragraph" w:customStyle="1" w:styleId="679E9E8EB8D84374AA2E0D539B9DFC18">
    <w:name w:val="679E9E8EB8D84374AA2E0D539B9DFC18"/>
    <w:rsid w:val="004D5F2E"/>
  </w:style>
  <w:style w:type="paragraph" w:customStyle="1" w:styleId="576BFD2B7DE34BFBA4EB2D5946E1EE18">
    <w:name w:val="576BFD2B7DE34BFBA4EB2D5946E1EE18"/>
    <w:rsid w:val="004D5F2E"/>
  </w:style>
  <w:style w:type="paragraph" w:customStyle="1" w:styleId="6F6E60E851A4461193E061B7D7B02B66">
    <w:name w:val="6F6E60E851A4461193E061B7D7B02B66"/>
    <w:rsid w:val="00F27B33"/>
    <w:rPr>
      <w:rFonts w:eastAsiaTheme="minorHAnsi"/>
    </w:rPr>
  </w:style>
  <w:style w:type="paragraph" w:customStyle="1" w:styleId="7C17B0361A6348F287451C67FFB3D8BA">
    <w:name w:val="7C17B0361A6348F287451C67FFB3D8BA"/>
    <w:rsid w:val="00F27B33"/>
    <w:rPr>
      <w:rFonts w:eastAsiaTheme="minorHAnsi"/>
    </w:rPr>
  </w:style>
  <w:style w:type="paragraph" w:customStyle="1" w:styleId="576BFD2B7DE34BFBA4EB2D5946E1EE181">
    <w:name w:val="576BFD2B7DE34BFBA4EB2D5946E1EE181"/>
    <w:rsid w:val="00F27B33"/>
    <w:rPr>
      <w:rFonts w:eastAsiaTheme="minorHAnsi"/>
    </w:rPr>
  </w:style>
  <w:style w:type="paragraph" w:customStyle="1" w:styleId="DFFCCE9FA8384E8380A2CB8B345D3917">
    <w:name w:val="DFFCCE9FA8384E8380A2CB8B345D3917"/>
    <w:rsid w:val="00F27B33"/>
    <w:rPr>
      <w:rFonts w:eastAsiaTheme="minorHAnsi"/>
    </w:rPr>
  </w:style>
  <w:style w:type="paragraph" w:customStyle="1" w:styleId="82B8285D577442CABAB3926C3F722C55">
    <w:name w:val="82B8285D577442CABAB3926C3F722C55"/>
    <w:rsid w:val="00F27B33"/>
    <w:rPr>
      <w:rFonts w:eastAsiaTheme="minorHAnsi"/>
    </w:rPr>
  </w:style>
  <w:style w:type="paragraph" w:customStyle="1" w:styleId="D806EEBA48574561A60BF816213983BB">
    <w:name w:val="D806EEBA48574561A60BF816213983BB"/>
    <w:rsid w:val="00F27B33"/>
    <w:rPr>
      <w:rFonts w:eastAsiaTheme="minorHAnsi"/>
    </w:rPr>
  </w:style>
  <w:style w:type="paragraph" w:customStyle="1" w:styleId="391D0DAB4A9B48BDB9D34C5EDAE3F28D1">
    <w:name w:val="391D0DAB4A9B48BDB9D34C5EDAE3F28D1"/>
    <w:rsid w:val="00F27B33"/>
    <w:rPr>
      <w:rFonts w:eastAsiaTheme="minorHAnsi"/>
    </w:rPr>
  </w:style>
  <w:style w:type="paragraph" w:customStyle="1" w:styleId="7CA547CA98994437880862743AE1C9F8">
    <w:name w:val="7CA547CA98994437880862743AE1C9F8"/>
    <w:rsid w:val="00F27B33"/>
    <w:rPr>
      <w:rFonts w:eastAsiaTheme="minorHAnsi"/>
    </w:rPr>
  </w:style>
  <w:style w:type="paragraph" w:customStyle="1" w:styleId="27B65C8258D845FD9909A7A040F8EE661">
    <w:name w:val="27B65C8258D845FD9909A7A040F8EE661"/>
    <w:rsid w:val="00F27B33"/>
    <w:rPr>
      <w:rFonts w:eastAsiaTheme="minorHAnsi"/>
    </w:rPr>
  </w:style>
  <w:style w:type="paragraph" w:customStyle="1" w:styleId="078C0C200AA0450098B0892C7514A1801">
    <w:name w:val="078C0C200AA0450098B0892C7514A1801"/>
    <w:rsid w:val="00F27B33"/>
    <w:rPr>
      <w:rFonts w:eastAsiaTheme="minorHAnsi"/>
    </w:rPr>
  </w:style>
  <w:style w:type="paragraph" w:customStyle="1" w:styleId="43AB98128A5A472BBCC30C5C4A437D8F">
    <w:name w:val="43AB98128A5A472BBCC30C5C4A437D8F"/>
    <w:rsid w:val="00F27B33"/>
    <w:rPr>
      <w:rFonts w:eastAsiaTheme="minorHAnsi"/>
    </w:rPr>
  </w:style>
  <w:style w:type="paragraph" w:customStyle="1" w:styleId="9D47D76489EF4E1088E5D14D8ABA1594">
    <w:name w:val="9D47D76489EF4E1088E5D14D8ABA1594"/>
    <w:rsid w:val="00F27B33"/>
    <w:rPr>
      <w:rFonts w:eastAsiaTheme="minorHAnsi"/>
    </w:rPr>
  </w:style>
  <w:style w:type="paragraph" w:customStyle="1" w:styleId="A2F1E89C0F3A41339B4DA43F6486E8C41">
    <w:name w:val="A2F1E89C0F3A41339B4DA43F6486E8C41"/>
    <w:rsid w:val="00F27B33"/>
    <w:rPr>
      <w:rFonts w:eastAsiaTheme="minorHAnsi"/>
    </w:rPr>
  </w:style>
  <w:style w:type="paragraph" w:customStyle="1" w:styleId="707B8C92E36B4C3DAEF75A4D9F7E333A1">
    <w:name w:val="707B8C92E36B4C3DAEF75A4D9F7E333A1"/>
    <w:rsid w:val="00F27B33"/>
    <w:rPr>
      <w:rFonts w:eastAsiaTheme="minorHAnsi"/>
    </w:rPr>
  </w:style>
  <w:style w:type="paragraph" w:customStyle="1" w:styleId="A172DF1DEEF54B22AAA419A868B9FE80">
    <w:name w:val="A172DF1DEEF54B22AAA419A868B9FE80"/>
    <w:rsid w:val="00F27B33"/>
    <w:rPr>
      <w:rFonts w:eastAsiaTheme="minorHAnsi"/>
    </w:rPr>
  </w:style>
  <w:style w:type="paragraph" w:customStyle="1" w:styleId="4B6F0AD4FE9843A09570BE8AF4CB509C">
    <w:name w:val="4B6F0AD4FE9843A09570BE8AF4CB509C"/>
    <w:rsid w:val="00F27B33"/>
    <w:rPr>
      <w:rFonts w:eastAsiaTheme="minorHAnsi"/>
    </w:rPr>
  </w:style>
  <w:style w:type="paragraph" w:customStyle="1" w:styleId="6F6E60E851A4461193E061B7D7B02B661">
    <w:name w:val="6F6E60E851A4461193E061B7D7B02B661"/>
    <w:rsid w:val="00F27B33"/>
    <w:rPr>
      <w:rFonts w:eastAsiaTheme="minorHAnsi"/>
    </w:rPr>
  </w:style>
  <w:style w:type="paragraph" w:customStyle="1" w:styleId="7C17B0361A6348F287451C67FFB3D8BA1">
    <w:name w:val="7C17B0361A6348F287451C67FFB3D8BA1"/>
    <w:rsid w:val="00F27B33"/>
    <w:rPr>
      <w:rFonts w:eastAsiaTheme="minorHAnsi"/>
    </w:rPr>
  </w:style>
  <w:style w:type="paragraph" w:customStyle="1" w:styleId="576BFD2B7DE34BFBA4EB2D5946E1EE182">
    <w:name w:val="576BFD2B7DE34BFBA4EB2D5946E1EE182"/>
    <w:rsid w:val="00F27B33"/>
    <w:rPr>
      <w:rFonts w:eastAsiaTheme="minorHAnsi"/>
    </w:rPr>
  </w:style>
  <w:style w:type="paragraph" w:customStyle="1" w:styleId="DFFCCE9FA8384E8380A2CB8B345D39171">
    <w:name w:val="DFFCCE9FA8384E8380A2CB8B345D39171"/>
    <w:rsid w:val="00F27B33"/>
    <w:rPr>
      <w:rFonts w:eastAsiaTheme="minorHAnsi"/>
    </w:rPr>
  </w:style>
  <w:style w:type="paragraph" w:customStyle="1" w:styleId="82B8285D577442CABAB3926C3F722C551">
    <w:name w:val="82B8285D577442CABAB3926C3F722C551"/>
    <w:rsid w:val="00F27B33"/>
    <w:rPr>
      <w:rFonts w:eastAsiaTheme="minorHAnsi"/>
    </w:rPr>
  </w:style>
  <w:style w:type="paragraph" w:customStyle="1" w:styleId="D806EEBA48574561A60BF816213983BB1">
    <w:name w:val="D806EEBA48574561A60BF816213983BB1"/>
    <w:rsid w:val="00F27B33"/>
    <w:rPr>
      <w:rFonts w:eastAsiaTheme="minorHAnsi"/>
    </w:rPr>
  </w:style>
  <w:style w:type="paragraph" w:customStyle="1" w:styleId="391D0DAB4A9B48BDB9D34C5EDAE3F28D2">
    <w:name w:val="391D0DAB4A9B48BDB9D34C5EDAE3F28D2"/>
    <w:rsid w:val="00F27B33"/>
    <w:rPr>
      <w:rFonts w:eastAsiaTheme="minorHAnsi"/>
    </w:rPr>
  </w:style>
  <w:style w:type="paragraph" w:customStyle="1" w:styleId="7CA547CA98994437880862743AE1C9F81">
    <w:name w:val="7CA547CA98994437880862743AE1C9F81"/>
    <w:rsid w:val="00F27B33"/>
    <w:rPr>
      <w:rFonts w:eastAsiaTheme="minorHAnsi"/>
    </w:rPr>
  </w:style>
  <w:style w:type="paragraph" w:customStyle="1" w:styleId="27B65C8258D845FD9909A7A040F8EE662">
    <w:name w:val="27B65C8258D845FD9909A7A040F8EE662"/>
    <w:rsid w:val="00F27B33"/>
    <w:rPr>
      <w:rFonts w:eastAsiaTheme="minorHAnsi"/>
    </w:rPr>
  </w:style>
  <w:style w:type="paragraph" w:customStyle="1" w:styleId="078C0C200AA0450098B0892C7514A1802">
    <w:name w:val="078C0C200AA0450098B0892C7514A1802"/>
    <w:rsid w:val="00F27B33"/>
    <w:rPr>
      <w:rFonts w:eastAsiaTheme="minorHAnsi"/>
    </w:rPr>
  </w:style>
  <w:style w:type="paragraph" w:customStyle="1" w:styleId="43AB98128A5A472BBCC30C5C4A437D8F1">
    <w:name w:val="43AB98128A5A472BBCC30C5C4A437D8F1"/>
    <w:rsid w:val="00F27B33"/>
    <w:rPr>
      <w:rFonts w:eastAsiaTheme="minorHAnsi"/>
    </w:rPr>
  </w:style>
  <w:style w:type="paragraph" w:customStyle="1" w:styleId="9D47D76489EF4E1088E5D14D8ABA15941">
    <w:name w:val="9D47D76489EF4E1088E5D14D8ABA15941"/>
    <w:rsid w:val="00F27B33"/>
    <w:rPr>
      <w:rFonts w:eastAsiaTheme="minorHAnsi"/>
    </w:rPr>
  </w:style>
  <w:style w:type="paragraph" w:customStyle="1" w:styleId="A2F1E89C0F3A41339B4DA43F6486E8C42">
    <w:name w:val="A2F1E89C0F3A41339B4DA43F6486E8C42"/>
    <w:rsid w:val="00F27B33"/>
    <w:rPr>
      <w:rFonts w:eastAsiaTheme="minorHAnsi"/>
    </w:rPr>
  </w:style>
  <w:style w:type="paragraph" w:customStyle="1" w:styleId="707B8C92E36B4C3DAEF75A4D9F7E333A2">
    <w:name w:val="707B8C92E36B4C3DAEF75A4D9F7E333A2"/>
    <w:rsid w:val="00F27B33"/>
    <w:rPr>
      <w:rFonts w:eastAsiaTheme="minorHAnsi"/>
    </w:rPr>
  </w:style>
  <w:style w:type="paragraph" w:customStyle="1" w:styleId="A172DF1DEEF54B22AAA419A868B9FE801">
    <w:name w:val="A172DF1DEEF54B22AAA419A868B9FE801"/>
    <w:rsid w:val="00F27B33"/>
    <w:rPr>
      <w:rFonts w:eastAsiaTheme="minorHAnsi"/>
    </w:rPr>
  </w:style>
  <w:style w:type="paragraph" w:customStyle="1" w:styleId="4B6F0AD4FE9843A09570BE8AF4CB509C1">
    <w:name w:val="4B6F0AD4FE9843A09570BE8AF4CB509C1"/>
    <w:rsid w:val="00F27B33"/>
    <w:rPr>
      <w:rFonts w:eastAsiaTheme="minorHAnsi"/>
    </w:rPr>
  </w:style>
  <w:style w:type="paragraph" w:customStyle="1" w:styleId="6F6E60E851A4461193E061B7D7B02B662">
    <w:name w:val="6F6E60E851A4461193E061B7D7B02B662"/>
    <w:rsid w:val="00F27B33"/>
    <w:rPr>
      <w:rFonts w:eastAsiaTheme="minorHAnsi"/>
    </w:rPr>
  </w:style>
  <w:style w:type="paragraph" w:customStyle="1" w:styleId="7C17B0361A6348F287451C67FFB3D8BA2">
    <w:name w:val="7C17B0361A6348F287451C67FFB3D8BA2"/>
    <w:rsid w:val="00F27B33"/>
    <w:rPr>
      <w:rFonts w:eastAsiaTheme="minorHAnsi"/>
    </w:rPr>
  </w:style>
  <w:style w:type="paragraph" w:customStyle="1" w:styleId="576BFD2B7DE34BFBA4EB2D5946E1EE183">
    <w:name w:val="576BFD2B7DE34BFBA4EB2D5946E1EE183"/>
    <w:rsid w:val="00F27B33"/>
    <w:rPr>
      <w:rFonts w:eastAsiaTheme="minorHAnsi"/>
    </w:rPr>
  </w:style>
  <w:style w:type="paragraph" w:customStyle="1" w:styleId="DFFCCE9FA8384E8380A2CB8B345D39172">
    <w:name w:val="DFFCCE9FA8384E8380A2CB8B345D39172"/>
    <w:rsid w:val="00F27B33"/>
    <w:rPr>
      <w:rFonts w:eastAsiaTheme="minorHAnsi"/>
    </w:rPr>
  </w:style>
  <w:style w:type="paragraph" w:customStyle="1" w:styleId="82B8285D577442CABAB3926C3F722C552">
    <w:name w:val="82B8285D577442CABAB3926C3F722C552"/>
    <w:rsid w:val="00F27B33"/>
    <w:rPr>
      <w:rFonts w:eastAsiaTheme="minorHAnsi"/>
    </w:rPr>
  </w:style>
  <w:style w:type="paragraph" w:customStyle="1" w:styleId="D806EEBA48574561A60BF816213983BB2">
    <w:name w:val="D806EEBA48574561A60BF816213983BB2"/>
    <w:rsid w:val="00F27B33"/>
    <w:rPr>
      <w:rFonts w:eastAsiaTheme="minorHAnsi"/>
    </w:rPr>
  </w:style>
  <w:style w:type="paragraph" w:customStyle="1" w:styleId="391D0DAB4A9B48BDB9D34C5EDAE3F28D3">
    <w:name w:val="391D0DAB4A9B48BDB9D34C5EDAE3F28D3"/>
    <w:rsid w:val="00F27B33"/>
    <w:rPr>
      <w:rFonts w:eastAsiaTheme="minorHAnsi"/>
    </w:rPr>
  </w:style>
  <w:style w:type="paragraph" w:customStyle="1" w:styleId="7CA547CA98994437880862743AE1C9F82">
    <w:name w:val="7CA547CA98994437880862743AE1C9F82"/>
    <w:rsid w:val="00F27B33"/>
    <w:rPr>
      <w:rFonts w:eastAsiaTheme="minorHAnsi"/>
    </w:rPr>
  </w:style>
  <w:style w:type="paragraph" w:customStyle="1" w:styleId="27B65C8258D845FD9909A7A040F8EE663">
    <w:name w:val="27B65C8258D845FD9909A7A040F8EE663"/>
    <w:rsid w:val="00F27B33"/>
    <w:rPr>
      <w:rFonts w:eastAsiaTheme="minorHAnsi"/>
    </w:rPr>
  </w:style>
  <w:style w:type="paragraph" w:customStyle="1" w:styleId="078C0C200AA0450098B0892C7514A1803">
    <w:name w:val="078C0C200AA0450098B0892C7514A1803"/>
    <w:rsid w:val="00F27B33"/>
    <w:rPr>
      <w:rFonts w:eastAsiaTheme="minorHAnsi"/>
    </w:rPr>
  </w:style>
  <w:style w:type="paragraph" w:customStyle="1" w:styleId="43AB98128A5A472BBCC30C5C4A437D8F2">
    <w:name w:val="43AB98128A5A472BBCC30C5C4A437D8F2"/>
    <w:rsid w:val="00F27B33"/>
    <w:rPr>
      <w:rFonts w:eastAsiaTheme="minorHAnsi"/>
    </w:rPr>
  </w:style>
  <w:style w:type="paragraph" w:customStyle="1" w:styleId="9D47D76489EF4E1088E5D14D8ABA15942">
    <w:name w:val="9D47D76489EF4E1088E5D14D8ABA15942"/>
    <w:rsid w:val="00F27B33"/>
    <w:rPr>
      <w:rFonts w:eastAsiaTheme="minorHAnsi"/>
    </w:rPr>
  </w:style>
  <w:style w:type="paragraph" w:customStyle="1" w:styleId="A2F1E89C0F3A41339B4DA43F6486E8C43">
    <w:name w:val="A2F1E89C0F3A41339B4DA43F6486E8C43"/>
    <w:rsid w:val="00F27B33"/>
    <w:rPr>
      <w:rFonts w:eastAsiaTheme="minorHAnsi"/>
    </w:rPr>
  </w:style>
  <w:style w:type="paragraph" w:customStyle="1" w:styleId="707B8C92E36B4C3DAEF75A4D9F7E333A3">
    <w:name w:val="707B8C92E36B4C3DAEF75A4D9F7E333A3"/>
    <w:rsid w:val="00F27B33"/>
    <w:rPr>
      <w:rFonts w:eastAsiaTheme="minorHAnsi"/>
    </w:rPr>
  </w:style>
  <w:style w:type="paragraph" w:customStyle="1" w:styleId="A172DF1DEEF54B22AAA419A868B9FE802">
    <w:name w:val="A172DF1DEEF54B22AAA419A868B9FE802"/>
    <w:rsid w:val="00F27B33"/>
    <w:rPr>
      <w:rFonts w:eastAsiaTheme="minorHAnsi"/>
    </w:rPr>
  </w:style>
  <w:style w:type="paragraph" w:customStyle="1" w:styleId="4B6F0AD4FE9843A09570BE8AF4CB509C2">
    <w:name w:val="4B6F0AD4FE9843A09570BE8AF4CB509C2"/>
    <w:rsid w:val="00F27B33"/>
    <w:rPr>
      <w:rFonts w:eastAsiaTheme="minorHAnsi"/>
    </w:rPr>
  </w:style>
  <w:style w:type="paragraph" w:customStyle="1" w:styleId="48823A689FF74D759E39CC074E7D3FD8">
    <w:name w:val="48823A689FF74D759E39CC074E7D3FD8"/>
    <w:rsid w:val="004C4493"/>
  </w:style>
  <w:style w:type="paragraph" w:customStyle="1" w:styleId="C75F33DD04D644E58793510AB1FEE260">
    <w:name w:val="C75F33DD04D644E58793510AB1FEE260"/>
    <w:rsid w:val="004C4493"/>
  </w:style>
  <w:style w:type="paragraph" w:customStyle="1" w:styleId="C1747414CDE145A08CCBC0396EC047D1">
    <w:name w:val="C1747414CDE145A08CCBC0396EC047D1"/>
    <w:rsid w:val="004C4493"/>
  </w:style>
  <w:style w:type="paragraph" w:customStyle="1" w:styleId="767CC0B2FA914BE29D7F1E9701EB78C3">
    <w:name w:val="767CC0B2FA914BE29D7F1E9701EB78C3"/>
    <w:rsid w:val="00571CE6"/>
  </w:style>
  <w:style w:type="paragraph" w:customStyle="1" w:styleId="4D2B4723333B42B786952B6CB0962DBF">
    <w:name w:val="4D2B4723333B42B786952B6CB0962DBF"/>
    <w:rsid w:val="00236969"/>
  </w:style>
  <w:style w:type="paragraph" w:customStyle="1" w:styleId="B189573E921E4AF4A020CC658D27F6A9">
    <w:name w:val="B189573E921E4AF4A020CC658D27F6A9"/>
    <w:rsid w:val="00236969"/>
  </w:style>
  <w:style w:type="paragraph" w:customStyle="1" w:styleId="4C361121D34646FB9BC93E9454E4CA82">
    <w:name w:val="4C361121D34646FB9BC93E9454E4CA82"/>
    <w:rsid w:val="007A2D1F"/>
  </w:style>
  <w:style w:type="paragraph" w:customStyle="1" w:styleId="03D8CFD43640429083B0ECAE1643EC38">
    <w:name w:val="03D8CFD43640429083B0ECAE1643EC38"/>
    <w:rsid w:val="007A2D1F"/>
  </w:style>
  <w:style w:type="paragraph" w:customStyle="1" w:styleId="017604F7EC5144F993397F66A71F943A">
    <w:name w:val="017604F7EC5144F993397F66A71F943A"/>
    <w:rsid w:val="007A2D1F"/>
  </w:style>
  <w:style w:type="paragraph" w:customStyle="1" w:styleId="4C99D270175E4DC89D513FBE68436147">
    <w:name w:val="4C99D270175E4DC89D513FBE68436147"/>
    <w:rsid w:val="007A2D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pttusMetadata xmlns="http://www.apttus.com/schemas">
  <Node xmlns:p2="http://www.apttus.com/schemas" xmlns="" p2:id="2832938443">H4sIAAAAAAAEAI2Sb0+DMBDGv4pfgHTMaXzRNEEZyYy4ueKSvSI3elsw/JltScRPb9sxILol8uru1+euT++gMWoQoIHRpD0ii3IsBCUupgkcGNcg9U0IGg01OeXNzp2GQTKn5JxRHq1AYqWXuw/M9CuUyIJFnEZNJfLqkK7xs0Gl0zQzNX+lpnyh3o/WyK5AlsgGrW7MjORfvX93XeMezW2ZeRsUqms7QKPpk3EpucJ5xOtGZhisFs6Em09q59PdPxz32ituCeRluu+w7LBlyvUUbuZ9D7rGSqAMVDf5PqVPtWmh87riKHMo8m8Uxv9F2sP511GiUiYaS8d0qF++vXDd2hWQS5CXxu15ZS6mUS1L0EwIL45jr20p6YgZyQaKBplPfDKd+A/2gSdCH0HhKZz43jNUnj0doF1myGA2u72fuO9uul0GwdYtNDTe+j/5B3nhFufUAgAA</Node>
  <Node xmlns:p2="http://www.apttus.com/schemas" xmlns="" p2:id="1494764172">H4sIAAAAAAAEAI2S3W6DMAyFX2UvgEJpt6soEhtFqjTWrrBJvUIucSsmfroQpLGnn5NSQFsrjSv78/GJ48Aj1CBBg+BJd0IR5lhIzmzMEziKZSXvAtBIjDIet3tbC/xkydkl43G4AYWVXu8/MNMvUKLwV1EatpXMq2O6xc8WG52mGfX8lVL7qnk7mTH2BYpEtWh0U0aSf3n/dt3iAem0jG4GRdPbjpA0QzJtZTd4HMZ1qzL0Nys7BG0nNdvpTx+Lg/LGrAzyMj30WPXYMCRHafc9OPAtQVR+0299SPlTTQY6r6sYVQ5F/o2SZr9KB7j8OilsGoqm0ikd+9evz7HuzPrZNRiXoPTluWzMw1qVoIWUThRFTtdx1hNayDsULYqZx+Yz5rmea654ZvwRGjyH85kTYOaY6gjNUwYCFov5g2u/e2+39v2dfc6Aphv+4h8RXbM50AIAAA==</Node>
</ApttusMetadata>
</file>

<file path=customXml/item2.xml><?xml version="1.0" encoding="utf-8"?>
<ClauseList xmlns="http://www.apttus.com/clauseversionlist"/>
</file>

<file path=customXml/item3.xml><?xml version="1.0" encoding="utf-8"?>
<Document xmlns="http://www.apttus.com/externalmetadata">
  <Fields>
    <Field id="-1462028853"/>
    <Field id="1494764172"/>
  </Fields>
  <Sections/>
  <Clauses/>
</Documen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A88C0-9FDE-46E3-AC16-FF0D010BA818}">
  <ds:schemaRefs>
    <ds:schemaRef ds:uri="http://www.apttus.com/schemas"/>
    <ds:schemaRef ds:uri=""/>
  </ds:schemaRefs>
</ds:datastoreItem>
</file>

<file path=customXml/itemProps2.xml><?xml version="1.0" encoding="utf-8"?>
<ds:datastoreItem xmlns:ds="http://schemas.openxmlformats.org/officeDocument/2006/customXml" ds:itemID="{E27A5FC0-6D81-44D2-BE3C-F1DE46265888}">
  <ds:schemaRefs>
    <ds:schemaRef ds:uri="http://www.apttus.com/clauseversionlist"/>
  </ds:schemaRefs>
</ds:datastoreItem>
</file>

<file path=customXml/itemProps3.xml><?xml version="1.0" encoding="utf-8"?>
<ds:datastoreItem xmlns:ds="http://schemas.openxmlformats.org/officeDocument/2006/customXml" ds:itemID="{E27A5FC0-6D81-44D2-BE3C-F1DE46265879}">
  <ds:schemaRefs>
    <ds:schemaRef ds:uri="http://www.apttus.com/externalmetadata"/>
  </ds:schemaRefs>
</ds:datastoreItem>
</file>

<file path=customXml/itemProps4.xml><?xml version="1.0" encoding="utf-8"?>
<ds:datastoreItem xmlns:ds="http://schemas.openxmlformats.org/officeDocument/2006/customXml" ds:itemID="{59EB4621-3FC3-476F-B698-4477556A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Funding Request Cover Note</vt:lpstr>
    </vt:vector>
  </TitlesOfParts>
  <Company>Deloitte</Company>
  <LinksUpToDate>false</LinksUpToDate>
  <CharactersWithSpaces>7045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Funding Request Cover Note</dc:title>
  <dc:subject/>
  <dc:creator>Funding Request Cover Note</dc:creator>
  <cp:keywords/>
  <dc:description/>
  <cp:lastModifiedBy>Victor</cp:lastModifiedBy>
  <cp:revision>15</cp:revision>
  <cp:lastPrinted>2018-12-20T05:00:00Z</cp:lastPrinted>
  <dcterms:created xsi:type="dcterms:W3CDTF">2017-05-14T16:43:00Z</dcterms:created>
  <dcterms:modified xsi:type="dcterms:W3CDTF">2019-01-24T03:47:00Z</dcterms:modified>
</cp:coreProperties>
</file>